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240"/>
        <w:gridCol w:w="3331"/>
      </w:tblGrid>
      <w:tr w:rsidR="0027547A" w:rsidRPr="00E12C03" w:rsidTr="00B14AA3">
        <w:trPr>
          <w:trHeight w:val="567"/>
        </w:trPr>
        <w:tc>
          <w:tcPr>
            <w:tcW w:w="9854" w:type="dxa"/>
            <w:gridSpan w:val="3"/>
            <w:vAlign w:val="center"/>
          </w:tcPr>
          <w:p w:rsidR="0027547A" w:rsidRPr="00E12C03" w:rsidRDefault="0027547A" w:rsidP="0027547A">
            <w:pPr>
              <w:ind w:firstLine="0"/>
              <w:jc w:val="center"/>
              <w:rPr>
                <w:color w:val="002060"/>
              </w:rPr>
            </w:pPr>
            <w:bookmarkStart w:id="0" w:name="_GoBack"/>
            <w:bookmarkEnd w:id="0"/>
            <w:r w:rsidRPr="00E12C03">
              <w:rPr>
                <w:b/>
                <w:color w:val="002060"/>
                <w:sz w:val="28"/>
                <w:szCs w:val="28"/>
              </w:rPr>
              <w:t>УПРАВЛЕНИЕ ДЕЛАМИ ПРЕЗИДЕНТА РОССИЙСКОЙ ФЕДЕРАЦИИ</w:t>
            </w:r>
          </w:p>
        </w:tc>
      </w:tr>
      <w:tr w:rsidR="0027547A" w:rsidRPr="00E12C03" w:rsidTr="00B14AA3">
        <w:trPr>
          <w:trHeight w:val="567"/>
        </w:trPr>
        <w:tc>
          <w:tcPr>
            <w:tcW w:w="9854" w:type="dxa"/>
            <w:gridSpan w:val="3"/>
            <w:vAlign w:val="center"/>
          </w:tcPr>
          <w:p w:rsidR="0027547A" w:rsidRPr="00E12C03" w:rsidRDefault="0027547A" w:rsidP="0027547A">
            <w:pPr>
              <w:ind w:firstLine="0"/>
              <w:jc w:val="center"/>
              <w:rPr>
                <w:color w:val="002060"/>
              </w:rPr>
            </w:pPr>
            <w:r w:rsidRPr="00E12C03">
              <w:rPr>
                <w:noProof/>
                <w:color w:val="002060"/>
                <w:sz w:val="28"/>
                <w:szCs w:val="24"/>
              </w:rPr>
              <w:drawing>
                <wp:inline distT="0" distB="0" distL="0" distR="0" wp14:anchorId="044FB470" wp14:editId="00C9DCB9">
                  <wp:extent cx="426720" cy="419100"/>
                  <wp:effectExtent l="0" t="0" r="0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47A" w:rsidRPr="00E12C03" w:rsidTr="00B14AA3">
        <w:trPr>
          <w:trHeight w:val="1134"/>
        </w:trPr>
        <w:tc>
          <w:tcPr>
            <w:tcW w:w="9854" w:type="dxa"/>
            <w:gridSpan w:val="3"/>
            <w:vAlign w:val="center"/>
          </w:tcPr>
          <w:p w:rsidR="0027547A" w:rsidRPr="00E12C03" w:rsidRDefault="0027547A" w:rsidP="0027547A">
            <w:pPr>
              <w:tabs>
                <w:tab w:val="left" w:pos="7548"/>
              </w:tabs>
              <w:ind w:left="318" w:firstLine="0"/>
              <w:jc w:val="center"/>
              <w:rPr>
                <w:b/>
                <w:color w:val="002060"/>
                <w:sz w:val="28"/>
                <w:szCs w:val="24"/>
              </w:rPr>
            </w:pPr>
            <w:r w:rsidRPr="00E12C03">
              <w:rPr>
                <w:b/>
                <w:color w:val="002060"/>
                <w:sz w:val="28"/>
                <w:szCs w:val="24"/>
              </w:rPr>
              <w:t>Федеральное государственное бюджетное учреждение культуры</w:t>
            </w:r>
            <w:r w:rsidRPr="00E12C03">
              <w:rPr>
                <w:b/>
                <w:color w:val="002060"/>
                <w:sz w:val="28"/>
                <w:szCs w:val="24"/>
              </w:rPr>
              <w:br/>
            </w:r>
            <w:r w:rsidR="000F7C1B" w:rsidRPr="00E12C03">
              <w:rPr>
                <w:b/>
                <w:color w:val="002060"/>
                <w:sz w:val="28"/>
                <w:szCs w:val="24"/>
              </w:rPr>
              <w:t>«</w:t>
            </w:r>
            <w:r w:rsidRPr="00E12C03">
              <w:rPr>
                <w:b/>
                <w:color w:val="002060"/>
                <w:sz w:val="28"/>
                <w:szCs w:val="24"/>
              </w:rPr>
              <w:t>ГОСУДАРСТВЕННЫЙ КРЕМЛЕВСКИЙ ОРКЕСТР</w:t>
            </w:r>
            <w:r w:rsidR="000F7C1B" w:rsidRPr="00E12C03">
              <w:rPr>
                <w:b/>
                <w:color w:val="002060"/>
                <w:sz w:val="28"/>
                <w:szCs w:val="24"/>
              </w:rPr>
              <w:t>»</w:t>
            </w:r>
          </w:p>
          <w:p w:rsidR="0027547A" w:rsidRPr="00E12C03" w:rsidRDefault="0027547A" w:rsidP="0027547A">
            <w:pPr>
              <w:tabs>
                <w:tab w:val="left" w:pos="7548"/>
              </w:tabs>
              <w:ind w:left="318" w:firstLine="0"/>
              <w:jc w:val="center"/>
              <w:rPr>
                <w:color w:val="002060"/>
              </w:rPr>
            </w:pPr>
            <w:r w:rsidRPr="00E12C03">
              <w:rPr>
                <w:b/>
                <w:color w:val="002060"/>
                <w:sz w:val="28"/>
                <w:szCs w:val="24"/>
              </w:rPr>
              <w:t xml:space="preserve">(ФГБУК </w:t>
            </w:r>
            <w:r w:rsidR="000F7C1B" w:rsidRPr="00E12C03">
              <w:rPr>
                <w:b/>
                <w:color w:val="002060"/>
                <w:sz w:val="28"/>
                <w:szCs w:val="24"/>
              </w:rPr>
              <w:t>«</w:t>
            </w:r>
            <w:r w:rsidRPr="00E12C03">
              <w:rPr>
                <w:b/>
                <w:color w:val="002060"/>
                <w:sz w:val="28"/>
                <w:szCs w:val="24"/>
              </w:rPr>
              <w:t>ГКО</w:t>
            </w:r>
            <w:r w:rsidR="000F7C1B" w:rsidRPr="00E12C03">
              <w:rPr>
                <w:b/>
                <w:color w:val="002060"/>
                <w:sz w:val="28"/>
                <w:szCs w:val="24"/>
              </w:rPr>
              <w:t>»</w:t>
            </w:r>
            <w:r w:rsidRPr="00E12C03">
              <w:rPr>
                <w:b/>
                <w:color w:val="002060"/>
                <w:sz w:val="28"/>
                <w:szCs w:val="24"/>
              </w:rPr>
              <w:t>)</w:t>
            </w:r>
          </w:p>
        </w:tc>
      </w:tr>
      <w:tr w:rsidR="0027547A" w:rsidRPr="00E12C03" w:rsidTr="00B14AA3">
        <w:trPr>
          <w:trHeight w:val="897"/>
        </w:trPr>
        <w:tc>
          <w:tcPr>
            <w:tcW w:w="9854" w:type="dxa"/>
            <w:gridSpan w:val="3"/>
            <w:vAlign w:val="center"/>
          </w:tcPr>
          <w:p w:rsidR="0027547A" w:rsidRPr="00E12C03" w:rsidRDefault="0027547A" w:rsidP="0027547A">
            <w:pPr>
              <w:ind w:firstLine="0"/>
              <w:jc w:val="center"/>
              <w:rPr>
                <w:color w:val="002060"/>
              </w:rPr>
            </w:pPr>
            <w:r w:rsidRPr="00E12C03">
              <w:rPr>
                <w:b/>
                <w:bCs/>
                <w:color w:val="002060"/>
                <w:sz w:val="36"/>
                <w:szCs w:val="28"/>
              </w:rPr>
              <w:t>ПРИКАЗ</w:t>
            </w:r>
          </w:p>
        </w:tc>
      </w:tr>
      <w:tr w:rsidR="0027547A" w:rsidRPr="00E12C03" w:rsidTr="00B14AA3">
        <w:tc>
          <w:tcPr>
            <w:tcW w:w="3283" w:type="dxa"/>
          </w:tcPr>
          <w:p w:rsidR="0027547A" w:rsidRPr="00E12C03" w:rsidRDefault="000F7C1B" w:rsidP="00B37E13">
            <w:pPr>
              <w:ind w:firstLine="0"/>
            </w:pPr>
            <w:r w:rsidRPr="00E12C03">
              <w:rPr>
                <w:color w:val="000000"/>
              </w:rPr>
              <w:t>«</w:t>
            </w:r>
            <w:r w:rsidR="00B37E13">
              <w:rPr>
                <w:color w:val="000000"/>
                <w:lang w:val="en-US"/>
              </w:rPr>
              <w:t>30</w:t>
            </w:r>
            <w:r w:rsidRPr="00E12C03">
              <w:rPr>
                <w:color w:val="000000"/>
              </w:rPr>
              <w:t>»</w:t>
            </w:r>
            <w:r w:rsidR="001E417D">
              <w:rPr>
                <w:color w:val="000000"/>
              </w:rPr>
              <w:t xml:space="preserve"> </w:t>
            </w:r>
            <w:r w:rsidR="00876EA1">
              <w:rPr>
                <w:color w:val="000000"/>
              </w:rPr>
              <w:t xml:space="preserve"> </w:t>
            </w:r>
            <w:r w:rsidR="00B37E13">
              <w:rPr>
                <w:color w:val="000000"/>
              </w:rPr>
              <w:t>дека</w:t>
            </w:r>
            <w:r w:rsidR="00737D46">
              <w:rPr>
                <w:color w:val="000000"/>
              </w:rPr>
              <w:t xml:space="preserve">бря </w:t>
            </w:r>
            <w:r w:rsidR="0027547A" w:rsidRPr="00E12C03">
              <w:rPr>
                <w:color w:val="000000"/>
              </w:rPr>
              <w:t xml:space="preserve"> 202</w:t>
            </w:r>
            <w:r w:rsidR="00737D46">
              <w:rPr>
                <w:color w:val="000000"/>
              </w:rPr>
              <w:t>2</w:t>
            </w:r>
            <w:r w:rsidR="0027547A" w:rsidRPr="00E12C03">
              <w:rPr>
                <w:color w:val="000000"/>
              </w:rPr>
              <w:t xml:space="preserve"> г.</w:t>
            </w:r>
          </w:p>
        </w:tc>
        <w:tc>
          <w:tcPr>
            <w:tcW w:w="3240" w:type="dxa"/>
          </w:tcPr>
          <w:p w:rsidR="0027547A" w:rsidRPr="00E12C03" w:rsidRDefault="0027547A" w:rsidP="0027547A">
            <w:pPr>
              <w:ind w:firstLine="0"/>
            </w:pPr>
          </w:p>
        </w:tc>
        <w:tc>
          <w:tcPr>
            <w:tcW w:w="3331" w:type="dxa"/>
          </w:tcPr>
          <w:p w:rsidR="0027547A" w:rsidRPr="00E12C03" w:rsidRDefault="0027547A" w:rsidP="00D3254F">
            <w:pPr>
              <w:ind w:left="424" w:firstLine="0"/>
              <w:jc w:val="center"/>
            </w:pPr>
            <w:r w:rsidRPr="00D3254F">
              <w:rPr>
                <w:color w:val="000000"/>
              </w:rPr>
              <w:t>№ </w:t>
            </w:r>
            <w:r w:rsidR="00385E16" w:rsidRPr="00D3254F">
              <w:rPr>
                <w:color w:val="000000"/>
              </w:rPr>
              <w:t>1</w:t>
            </w:r>
            <w:r w:rsidR="00D3254F" w:rsidRPr="00D3254F">
              <w:rPr>
                <w:color w:val="000000"/>
              </w:rPr>
              <w:t>55</w:t>
            </w:r>
          </w:p>
        </w:tc>
      </w:tr>
      <w:tr w:rsidR="0027547A" w:rsidRPr="00E12C03" w:rsidTr="00B14AA3">
        <w:trPr>
          <w:trHeight w:val="567"/>
        </w:trPr>
        <w:tc>
          <w:tcPr>
            <w:tcW w:w="3283" w:type="dxa"/>
          </w:tcPr>
          <w:p w:rsidR="0027547A" w:rsidRPr="00E12C03" w:rsidRDefault="0027547A" w:rsidP="0027547A">
            <w:pPr>
              <w:ind w:firstLine="0"/>
              <w:rPr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27547A" w:rsidRPr="00E12C03" w:rsidRDefault="0027547A" w:rsidP="0027547A">
            <w:pPr>
              <w:ind w:firstLine="0"/>
              <w:jc w:val="center"/>
            </w:pPr>
            <w:r w:rsidRPr="00E12C03">
              <w:rPr>
                <w:bCs/>
                <w:color w:val="000000"/>
              </w:rPr>
              <w:t>Москва</w:t>
            </w:r>
          </w:p>
        </w:tc>
        <w:tc>
          <w:tcPr>
            <w:tcW w:w="3331" w:type="dxa"/>
          </w:tcPr>
          <w:p w:rsidR="0027547A" w:rsidRPr="00E12C03" w:rsidRDefault="0027547A" w:rsidP="0027547A">
            <w:pPr>
              <w:ind w:left="1417" w:firstLine="0"/>
              <w:jc w:val="right"/>
              <w:rPr>
                <w:color w:val="000000"/>
              </w:rPr>
            </w:pPr>
          </w:p>
        </w:tc>
      </w:tr>
    </w:tbl>
    <w:p w:rsidR="00B14AA3" w:rsidRDefault="00B14AA3" w:rsidP="00B14AA3">
      <w:pPr>
        <w:widowControl/>
        <w:spacing w:before="0"/>
        <w:ind w:firstLine="0"/>
        <w:rPr>
          <w:rFonts w:ascii="Verdana" w:eastAsia="Times New Roman" w:hAnsi="Verdana"/>
          <w:sz w:val="21"/>
          <w:szCs w:val="21"/>
          <w:lang w:val="en-US" w:eastAsia="ru-RU"/>
        </w:rPr>
      </w:pPr>
      <w:bookmarkStart w:id="1" w:name="Par2092"/>
      <w:bookmarkStart w:id="2" w:name="Par2197"/>
      <w:bookmarkEnd w:id="1"/>
      <w:bookmarkEnd w:id="2"/>
      <w:r w:rsidRPr="00B14AA3">
        <w:rPr>
          <w:rFonts w:eastAsia="Times New Roman"/>
          <w:sz w:val="24"/>
          <w:szCs w:val="24"/>
          <w:lang w:eastAsia="ru-RU"/>
        </w:rPr>
        <w:br/>
      </w:r>
    </w:p>
    <w:p w:rsidR="006324AD" w:rsidRDefault="006324AD" w:rsidP="00B14AA3">
      <w:pPr>
        <w:widowControl/>
        <w:spacing w:before="0"/>
        <w:ind w:firstLine="0"/>
        <w:rPr>
          <w:rFonts w:ascii="Verdana" w:eastAsia="Times New Roman" w:hAnsi="Verdana"/>
          <w:sz w:val="21"/>
          <w:szCs w:val="21"/>
          <w:lang w:val="en-US" w:eastAsia="ru-RU"/>
        </w:rPr>
      </w:pPr>
    </w:p>
    <w:p w:rsidR="006324AD" w:rsidRPr="006324AD" w:rsidRDefault="006324AD" w:rsidP="006324AD">
      <w:pPr>
        <w:widowControl/>
        <w:spacing w:before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6324AD">
        <w:rPr>
          <w:rFonts w:eastAsia="Times New Roman"/>
          <w:b/>
          <w:sz w:val="28"/>
          <w:szCs w:val="28"/>
          <w:lang w:eastAsia="ru-RU"/>
        </w:rPr>
        <w:t>О внесении изменений в учетную политику</w:t>
      </w:r>
    </w:p>
    <w:p w:rsidR="006324AD" w:rsidRPr="006324AD" w:rsidRDefault="006324AD" w:rsidP="00B14AA3">
      <w:pPr>
        <w:widowControl/>
        <w:spacing w:before="0"/>
        <w:ind w:firstLine="0"/>
        <w:rPr>
          <w:rFonts w:ascii="Verdana" w:eastAsia="Times New Roman" w:hAnsi="Verdana"/>
          <w:sz w:val="21"/>
          <w:szCs w:val="21"/>
          <w:lang w:eastAsia="ru-RU"/>
        </w:rPr>
      </w:pPr>
    </w:p>
    <w:p w:rsidR="006324AD" w:rsidRPr="006324AD" w:rsidRDefault="006324AD" w:rsidP="00B14AA3">
      <w:pPr>
        <w:widowControl/>
        <w:spacing w:before="0"/>
        <w:ind w:firstLine="0"/>
        <w:rPr>
          <w:rFonts w:ascii="Verdana" w:eastAsia="Times New Roman" w:hAnsi="Verdana"/>
          <w:sz w:val="21"/>
          <w:szCs w:val="21"/>
          <w:lang w:eastAsia="ru-RU"/>
        </w:rPr>
      </w:pPr>
    </w:p>
    <w:p w:rsidR="00737D46" w:rsidRPr="00737D46" w:rsidRDefault="00D3254F" w:rsidP="00737D46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B14AA3" w:rsidRPr="00B14AA3">
        <w:rPr>
          <w:rFonts w:eastAsia="Times New Roman"/>
          <w:lang w:eastAsia="ru-RU"/>
        </w:rPr>
        <w:t>В</w:t>
      </w:r>
      <w:r w:rsidR="006324AD">
        <w:rPr>
          <w:rFonts w:eastAsia="Times New Roman"/>
          <w:lang w:eastAsia="ru-RU"/>
        </w:rPr>
        <w:t>о исполнение Закона от 06.12.2011 № 402-ФЗ, приказа 157н</w:t>
      </w:r>
      <w:r w:rsidR="00876EA1">
        <w:rPr>
          <w:rFonts w:eastAsia="Times New Roman"/>
          <w:lang w:eastAsia="ru-RU"/>
        </w:rPr>
        <w:t xml:space="preserve"> от </w:t>
      </w:r>
      <w:r w:rsidR="00876EA1" w:rsidRPr="00876EA1">
        <w:rPr>
          <w:rFonts w:eastAsia="Times New Roman"/>
          <w:lang w:eastAsia="ru-RU"/>
        </w:rPr>
        <w:t>01.12.2010</w:t>
      </w:r>
      <w:r w:rsidR="00876EA1">
        <w:rPr>
          <w:rFonts w:eastAsia="Times New Roman"/>
          <w:lang w:eastAsia="ru-RU"/>
        </w:rPr>
        <w:t>г.</w:t>
      </w:r>
      <w:r w:rsidR="006324AD">
        <w:rPr>
          <w:rFonts w:eastAsia="Times New Roman"/>
          <w:lang w:eastAsia="ru-RU"/>
        </w:rPr>
        <w:t>,</w:t>
      </w:r>
      <w:r w:rsidR="00B14AA3" w:rsidRPr="00B14AA3">
        <w:rPr>
          <w:rFonts w:eastAsia="Times New Roman"/>
          <w:lang w:eastAsia="ru-RU"/>
        </w:rPr>
        <w:t xml:space="preserve"> </w:t>
      </w:r>
      <w:r w:rsidR="006324AD" w:rsidRPr="006324AD">
        <w:rPr>
          <w:rFonts w:eastAsia="Times New Roman"/>
          <w:lang w:eastAsia="ru-RU"/>
        </w:rPr>
        <w:t>СГС «Учетная политика, оценочные значения и ошибки»</w:t>
      </w:r>
      <w:r w:rsidR="00CF3AE9">
        <w:rPr>
          <w:rFonts w:eastAsia="Times New Roman"/>
          <w:lang w:eastAsia="ru-RU"/>
        </w:rPr>
        <w:t xml:space="preserve">, </w:t>
      </w:r>
      <w:r w:rsidR="006324AD" w:rsidRPr="006324AD">
        <w:rPr>
          <w:rFonts w:eastAsia="Times New Roman"/>
          <w:lang w:eastAsia="ru-RU"/>
        </w:rPr>
        <w:t>утв</w:t>
      </w:r>
      <w:r w:rsidR="00737D46">
        <w:rPr>
          <w:rFonts w:eastAsia="Times New Roman"/>
          <w:lang w:eastAsia="ru-RU"/>
        </w:rPr>
        <w:t>.</w:t>
      </w:r>
      <w:r w:rsidR="006324AD" w:rsidRPr="006324AD">
        <w:rPr>
          <w:rFonts w:eastAsia="Times New Roman"/>
          <w:lang w:eastAsia="ru-RU"/>
        </w:rPr>
        <w:t xml:space="preserve"> приказом Минфина от 30.12.2017 № 274н</w:t>
      </w:r>
      <w:r w:rsidR="00737D46">
        <w:rPr>
          <w:rFonts w:eastAsia="Times New Roman"/>
          <w:lang w:eastAsia="ru-RU"/>
        </w:rPr>
        <w:t xml:space="preserve">, </w:t>
      </w:r>
      <w:r w:rsidR="00CF3AE9">
        <w:rPr>
          <w:rFonts w:eastAsia="Times New Roman"/>
          <w:lang w:eastAsia="ru-RU"/>
        </w:rPr>
        <w:t>п</w:t>
      </w:r>
      <w:r w:rsidR="006324AD" w:rsidRPr="006324AD">
        <w:rPr>
          <w:rFonts w:eastAsia="Times New Roman"/>
          <w:lang w:eastAsia="ru-RU"/>
        </w:rPr>
        <w:t>риказ</w:t>
      </w:r>
      <w:r w:rsidR="006324AD">
        <w:rPr>
          <w:rFonts w:eastAsia="Times New Roman"/>
          <w:lang w:eastAsia="ru-RU"/>
        </w:rPr>
        <w:t>а</w:t>
      </w:r>
      <w:r w:rsidR="006324AD" w:rsidRPr="006324AD">
        <w:rPr>
          <w:rFonts w:eastAsia="Times New Roman"/>
          <w:lang w:eastAsia="ru-RU"/>
        </w:rPr>
        <w:t xml:space="preserve"> Минфина России от 15.04.2021 № 61н</w:t>
      </w:r>
      <w:r w:rsidR="00737D46">
        <w:rPr>
          <w:rFonts w:eastAsia="Times New Roman"/>
          <w:lang w:eastAsia="ru-RU"/>
        </w:rPr>
        <w:t xml:space="preserve"> «</w:t>
      </w:r>
      <w:r w:rsidR="00737D46" w:rsidRPr="00737D46">
        <w:rPr>
          <w:rFonts w:eastAsia="Times New Roman"/>
          <w:lang w:eastAsia="ru-RU"/>
        </w:rPr>
        <w:t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</w:t>
      </w:r>
      <w:r w:rsidR="00737D46">
        <w:rPr>
          <w:rFonts w:eastAsia="Times New Roman"/>
          <w:lang w:eastAsia="ru-RU"/>
        </w:rPr>
        <w:t>»</w:t>
      </w:r>
    </w:p>
    <w:p w:rsidR="00B14AA3" w:rsidRPr="00B14AA3" w:rsidRDefault="00B14AA3" w:rsidP="00B14AA3">
      <w:pPr>
        <w:widowControl/>
        <w:tabs>
          <w:tab w:val="center" w:pos="4677"/>
          <w:tab w:val="left" w:pos="5670"/>
          <w:tab w:val="right" w:pos="9355"/>
        </w:tabs>
        <w:spacing w:after="120" w:line="360" w:lineRule="auto"/>
        <w:ind w:firstLine="0"/>
        <w:jc w:val="center"/>
        <w:rPr>
          <w:rFonts w:eastAsia="Times New Roman"/>
          <w:b/>
        </w:rPr>
      </w:pPr>
      <w:r w:rsidRPr="00B14AA3">
        <w:rPr>
          <w:rFonts w:eastAsia="Times New Roman"/>
          <w:b/>
        </w:rPr>
        <w:t>П Р И К А З Ы В А Ю:</w:t>
      </w:r>
    </w:p>
    <w:p w:rsidR="00737D46" w:rsidRPr="00737D46" w:rsidRDefault="00737D46" w:rsidP="00737D46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1.</w:t>
      </w:r>
      <w:r w:rsidRPr="00737D46">
        <w:rPr>
          <w:rFonts w:eastAsia="Times New Roman"/>
          <w:lang w:eastAsia="ru-RU"/>
        </w:rPr>
        <w:t xml:space="preserve"> Внести изменения в учетную политику для целей бухгалтерского учета, утвержденную приказом руководителя от </w:t>
      </w:r>
      <w:r>
        <w:rPr>
          <w:rFonts w:eastAsia="Times New Roman"/>
          <w:lang w:eastAsia="ru-RU"/>
        </w:rPr>
        <w:t>31</w:t>
      </w:r>
      <w:r w:rsidRPr="00737D46">
        <w:rPr>
          <w:rFonts w:eastAsia="Times New Roman"/>
          <w:lang w:eastAsia="ru-RU"/>
        </w:rPr>
        <w:t xml:space="preserve">.12.2018 № </w:t>
      </w:r>
      <w:r>
        <w:rPr>
          <w:rFonts w:eastAsia="Times New Roman"/>
          <w:lang w:eastAsia="ru-RU"/>
        </w:rPr>
        <w:t>572</w:t>
      </w:r>
      <w:r w:rsidRPr="00737D46">
        <w:rPr>
          <w:rFonts w:eastAsia="Times New Roman"/>
          <w:lang w:eastAsia="ru-RU"/>
        </w:rPr>
        <w:t>, согласно</w:t>
      </w:r>
      <w:r>
        <w:rPr>
          <w:rFonts w:eastAsia="Times New Roman"/>
          <w:lang w:eastAsia="ru-RU"/>
        </w:rPr>
        <w:t xml:space="preserve"> приложениям №_</w:t>
      </w:r>
      <w:r w:rsidR="00437DFF">
        <w:rPr>
          <w:rFonts w:eastAsia="Times New Roman"/>
          <w:lang w:eastAsia="ru-RU"/>
        </w:rPr>
        <w:t xml:space="preserve">1,16,18 </w:t>
      </w:r>
      <w:r w:rsidRPr="00737D46">
        <w:rPr>
          <w:rFonts w:eastAsia="Times New Roman"/>
          <w:lang w:eastAsia="ru-RU"/>
        </w:rPr>
        <w:t>к настоящему приказу.</w:t>
      </w:r>
    </w:p>
    <w:p w:rsidR="00737D46" w:rsidRPr="00737D46" w:rsidRDefault="00737D46" w:rsidP="00737D46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737D46">
        <w:rPr>
          <w:rFonts w:eastAsia="Times New Roman"/>
          <w:lang w:eastAsia="ru-RU"/>
        </w:rPr>
        <w:t>2. Внесенные изменения действуют при формировании объектов учета с 01.</w:t>
      </w:r>
      <w:r w:rsidR="00CF3AE9">
        <w:rPr>
          <w:rFonts w:eastAsia="Times New Roman"/>
          <w:lang w:eastAsia="ru-RU"/>
        </w:rPr>
        <w:t>0</w:t>
      </w:r>
      <w:r w:rsidR="00B37E13">
        <w:rPr>
          <w:rFonts w:eastAsia="Times New Roman"/>
          <w:lang w:eastAsia="ru-RU"/>
        </w:rPr>
        <w:t>1</w:t>
      </w:r>
      <w:r w:rsidRPr="00737D46">
        <w:rPr>
          <w:rFonts w:eastAsia="Times New Roman"/>
          <w:lang w:eastAsia="ru-RU"/>
        </w:rPr>
        <w:t>.202</w:t>
      </w:r>
      <w:r w:rsidR="00B37E13">
        <w:rPr>
          <w:rFonts w:eastAsia="Times New Roman"/>
          <w:lang w:eastAsia="ru-RU"/>
        </w:rPr>
        <w:t>3</w:t>
      </w:r>
      <w:r w:rsidRPr="00737D46">
        <w:rPr>
          <w:rFonts w:eastAsia="Times New Roman"/>
          <w:lang w:eastAsia="ru-RU"/>
        </w:rPr>
        <w:t>.</w:t>
      </w:r>
    </w:p>
    <w:p w:rsidR="00737D46" w:rsidRDefault="00737D46" w:rsidP="00737D46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737D46">
        <w:rPr>
          <w:rFonts w:eastAsia="Times New Roman"/>
          <w:lang w:eastAsia="ru-RU"/>
        </w:rPr>
        <w:t xml:space="preserve">. Контроль за исполнением приказа возложить на </w:t>
      </w:r>
      <w:r>
        <w:rPr>
          <w:rFonts w:eastAsia="Times New Roman"/>
          <w:lang w:eastAsia="ru-RU"/>
        </w:rPr>
        <w:t xml:space="preserve">заместителя </w:t>
      </w:r>
      <w:r w:rsidRPr="00737D46">
        <w:rPr>
          <w:rFonts w:eastAsia="Times New Roman"/>
          <w:lang w:eastAsia="ru-RU"/>
        </w:rPr>
        <w:t xml:space="preserve">главного бухгалтера </w:t>
      </w:r>
      <w:r>
        <w:rPr>
          <w:rFonts w:eastAsia="Times New Roman"/>
          <w:lang w:eastAsia="ru-RU"/>
        </w:rPr>
        <w:t>О.В. Трошину.</w:t>
      </w:r>
    </w:p>
    <w:p w:rsidR="00737D46" w:rsidRDefault="00737D46" w:rsidP="00737D46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</w:p>
    <w:p w:rsidR="00737D46" w:rsidRDefault="00737D46" w:rsidP="00737D46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Художественный руководитель-</w:t>
      </w:r>
    </w:p>
    <w:p w:rsidR="00737D46" w:rsidRPr="00737D46" w:rsidRDefault="00737D46" w:rsidP="00737D46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главный дирижер                                                                                         К.Ю. </w:t>
      </w:r>
      <w:proofErr w:type="spellStart"/>
      <w:r>
        <w:rPr>
          <w:rFonts w:eastAsia="Times New Roman"/>
          <w:lang w:eastAsia="ru-RU"/>
        </w:rPr>
        <w:t>Чудовский</w:t>
      </w:r>
      <w:proofErr w:type="spellEnd"/>
    </w:p>
    <w:p w:rsidR="00737D46" w:rsidRDefault="00737D46" w:rsidP="00737D46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</w:p>
    <w:p w:rsidR="00876EA1" w:rsidRDefault="00876EA1" w:rsidP="00737D46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 приказом ознакомлена:</w:t>
      </w:r>
    </w:p>
    <w:p w:rsidR="00CF3AE9" w:rsidRPr="00CF3AE9" w:rsidRDefault="00CF3AE9" w:rsidP="00CF3AE9">
      <w:pPr>
        <w:widowControl/>
        <w:spacing w:before="0" w:line="360" w:lineRule="auto"/>
        <w:ind w:firstLine="0"/>
        <w:jc w:val="right"/>
        <w:rPr>
          <w:rFonts w:eastAsia="Times New Roman"/>
          <w:lang w:eastAsia="ru-RU"/>
        </w:rPr>
      </w:pPr>
      <w:r w:rsidRPr="00CF3AE9">
        <w:rPr>
          <w:rFonts w:eastAsia="Times New Roman"/>
          <w:lang w:eastAsia="ru-RU"/>
        </w:rPr>
        <w:lastRenderedPageBreak/>
        <w:t>Приложение 1</w:t>
      </w:r>
    </w:p>
    <w:p w:rsidR="00CF3AE9" w:rsidRPr="00CF3AE9" w:rsidRDefault="00CF3AE9" w:rsidP="00CF3AE9">
      <w:pPr>
        <w:widowControl/>
        <w:spacing w:before="0" w:line="360" w:lineRule="auto"/>
        <w:ind w:firstLine="0"/>
        <w:jc w:val="right"/>
        <w:rPr>
          <w:rFonts w:eastAsia="Times New Roman"/>
          <w:lang w:eastAsia="ru-RU"/>
        </w:rPr>
      </w:pPr>
      <w:r w:rsidRPr="00CF3AE9">
        <w:rPr>
          <w:rFonts w:eastAsia="Times New Roman"/>
          <w:lang w:eastAsia="ru-RU"/>
        </w:rPr>
        <w:t xml:space="preserve">к приказу от </w:t>
      </w:r>
      <w:r w:rsidR="00B37E13" w:rsidRPr="00D3254F">
        <w:rPr>
          <w:rFonts w:eastAsia="Times New Roman"/>
          <w:u w:val="single"/>
          <w:lang w:eastAsia="ru-RU"/>
        </w:rPr>
        <w:t>30</w:t>
      </w:r>
      <w:r w:rsidRPr="00D3254F">
        <w:rPr>
          <w:rFonts w:eastAsia="Times New Roman"/>
          <w:u w:val="single"/>
          <w:lang w:eastAsia="ru-RU"/>
        </w:rPr>
        <w:t>.1</w:t>
      </w:r>
      <w:r w:rsidR="00B37E13" w:rsidRPr="00D3254F">
        <w:rPr>
          <w:rFonts w:eastAsia="Times New Roman"/>
          <w:u w:val="single"/>
          <w:lang w:eastAsia="ru-RU"/>
        </w:rPr>
        <w:t>2</w:t>
      </w:r>
      <w:r w:rsidRPr="00D3254F">
        <w:rPr>
          <w:rFonts w:eastAsia="Times New Roman"/>
          <w:u w:val="single"/>
          <w:lang w:eastAsia="ru-RU"/>
        </w:rPr>
        <w:t>.2022 №</w:t>
      </w:r>
      <w:r w:rsidR="00D3254F" w:rsidRPr="00D3254F">
        <w:rPr>
          <w:rFonts w:eastAsia="Times New Roman"/>
          <w:u w:val="single"/>
          <w:lang w:eastAsia="ru-RU"/>
        </w:rPr>
        <w:t xml:space="preserve"> 155</w:t>
      </w:r>
    </w:p>
    <w:p w:rsidR="00CF3AE9" w:rsidRPr="00CF3AE9" w:rsidRDefault="00CF3AE9" w:rsidP="00CF3AE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</w:p>
    <w:p w:rsidR="00CF3AE9" w:rsidRPr="00CF3AE9" w:rsidRDefault="00CF3AE9" w:rsidP="00CF3AE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CF3AE9">
        <w:rPr>
          <w:rFonts w:eastAsia="Times New Roman"/>
          <w:lang w:eastAsia="ru-RU"/>
        </w:rPr>
        <w:t xml:space="preserve"> </w:t>
      </w:r>
    </w:p>
    <w:p w:rsidR="00CF3AE9" w:rsidRPr="00CF3AE9" w:rsidRDefault="00CF3AE9" w:rsidP="00CF3AE9">
      <w:pPr>
        <w:widowControl/>
        <w:spacing w:before="0" w:line="360" w:lineRule="auto"/>
        <w:ind w:firstLine="0"/>
        <w:jc w:val="center"/>
        <w:rPr>
          <w:rFonts w:eastAsia="Times New Roman"/>
          <w:lang w:eastAsia="ru-RU"/>
        </w:rPr>
      </w:pPr>
      <w:r w:rsidRPr="00CF3AE9">
        <w:rPr>
          <w:rFonts w:eastAsia="Times New Roman"/>
          <w:lang w:eastAsia="ru-RU"/>
        </w:rPr>
        <w:t>Изменения к учетной политике для целей бухгалтерского учета,</w:t>
      </w:r>
    </w:p>
    <w:p w:rsidR="00CF3AE9" w:rsidRPr="00CF3AE9" w:rsidRDefault="00CF3AE9" w:rsidP="00CF3AE9">
      <w:pPr>
        <w:widowControl/>
        <w:spacing w:before="0" w:line="360" w:lineRule="auto"/>
        <w:ind w:firstLine="0"/>
        <w:jc w:val="center"/>
        <w:rPr>
          <w:rFonts w:eastAsia="Times New Roman"/>
          <w:lang w:eastAsia="ru-RU"/>
        </w:rPr>
      </w:pPr>
      <w:r w:rsidRPr="00CF3AE9">
        <w:rPr>
          <w:rFonts w:eastAsia="Times New Roman"/>
          <w:lang w:eastAsia="ru-RU"/>
        </w:rPr>
        <w:t xml:space="preserve">утвержденной приказом руководителя от </w:t>
      </w:r>
      <w:r>
        <w:rPr>
          <w:rFonts w:eastAsia="Times New Roman"/>
          <w:lang w:eastAsia="ru-RU"/>
        </w:rPr>
        <w:t>31</w:t>
      </w:r>
      <w:r w:rsidRPr="00CF3AE9">
        <w:rPr>
          <w:rFonts w:eastAsia="Times New Roman"/>
          <w:lang w:eastAsia="ru-RU"/>
        </w:rPr>
        <w:t xml:space="preserve">.12.2018 № </w:t>
      </w:r>
      <w:r>
        <w:rPr>
          <w:rFonts w:eastAsia="Times New Roman"/>
          <w:lang w:eastAsia="ru-RU"/>
        </w:rPr>
        <w:t>572</w:t>
      </w:r>
    </w:p>
    <w:p w:rsidR="00CF3AE9" w:rsidRPr="00CF3AE9" w:rsidRDefault="00CF3AE9" w:rsidP="00CF3AE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</w:p>
    <w:p w:rsidR="00621634" w:rsidRDefault="00CF3AE9" w:rsidP="00CF3AE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1A7BA8">
        <w:rPr>
          <w:rFonts w:eastAsia="Times New Roman"/>
          <w:b/>
          <w:lang w:eastAsia="ru-RU"/>
        </w:rPr>
        <w:t xml:space="preserve"> 1. </w:t>
      </w:r>
      <w:r w:rsidR="00770DEA">
        <w:rPr>
          <w:rFonts w:eastAsia="Times New Roman"/>
          <w:b/>
          <w:lang w:eastAsia="ru-RU"/>
        </w:rPr>
        <w:t xml:space="preserve">Подпункт 4.1. </w:t>
      </w:r>
      <w:r w:rsidR="0041669C" w:rsidRPr="00F83C15">
        <w:rPr>
          <w:rFonts w:eastAsia="Times New Roman"/>
          <w:b/>
          <w:lang w:eastAsia="ru-RU"/>
        </w:rPr>
        <w:t>Р</w:t>
      </w:r>
      <w:r w:rsidRPr="00F83C15">
        <w:rPr>
          <w:rFonts w:eastAsia="Times New Roman"/>
          <w:b/>
          <w:lang w:eastAsia="ru-RU"/>
        </w:rPr>
        <w:t>аздел</w:t>
      </w:r>
      <w:r w:rsidR="00770DEA" w:rsidRPr="00F83C15">
        <w:rPr>
          <w:rFonts w:eastAsia="Times New Roman"/>
          <w:b/>
          <w:lang w:eastAsia="ru-RU"/>
        </w:rPr>
        <w:t>а</w:t>
      </w:r>
      <w:r w:rsidRPr="00F83C15">
        <w:rPr>
          <w:rFonts w:eastAsia="Times New Roman"/>
          <w:b/>
          <w:lang w:eastAsia="ru-RU"/>
        </w:rPr>
        <w:t xml:space="preserve"> </w:t>
      </w:r>
      <w:r w:rsidR="0041669C" w:rsidRPr="00F83C15">
        <w:rPr>
          <w:rFonts w:eastAsia="Times New Roman"/>
          <w:b/>
          <w:lang w:val="en-US" w:eastAsia="ru-RU"/>
        </w:rPr>
        <w:t>III</w:t>
      </w:r>
      <w:r w:rsidR="0041669C" w:rsidRPr="00F83C15">
        <w:rPr>
          <w:rFonts w:eastAsia="Times New Roman"/>
          <w:b/>
          <w:lang w:eastAsia="ru-RU"/>
        </w:rPr>
        <w:t xml:space="preserve"> </w:t>
      </w:r>
      <w:r w:rsidRPr="00F83C15">
        <w:rPr>
          <w:rFonts w:eastAsia="Times New Roman"/>
          <w:b/>
          <w:lang w:eastAsia="ru-RU"/>
        </w:rPr>
        <w:t>«Правила документооборота»</w:t>
      </w:r>
      <w:r w:rsidR="004437FC">
        <w:rPr>
          <w:rFonts w:eastAsia="Times New Roman"/>
          <w:lang w:eastAsia="ru-RU"/>
        </w:rPr>
        <w:t xml:space="preserve"> </w:t>
      </w:r>
      <w:r w:rsidR="00770DEA">
        <w:rPr>
          <w:rFonts w:eastAsia="Times New Roman"/>
          <w:lang w:eastAsia="ru-RU"/>
        </w:rPr>
        <w:t>изложить в следующей редакции:</w:t>
      </w:r>
    </w:p>
    <w:p w:rsidR="00004BAE" w:rsidRDefault="00770DEA" w:rsidP="004437FC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8600B0">
        <w:rPr>
          <w:rFonts w:eastAsia="Times New Roman"/>
          <w:lang w:eastAsia="ru-RU"/>
        </w:rPr>
        <w:t xml:space="preserve"> </w:t>
      </w:r>
      <w:r w:rsidR="004437FC" w:rsidRPr="008600B0">
        <w:rPr>
          <w:rFonts w:eastAsia="Times New Roman"/>
          <w:lang w:eastAsia="ru-RU"/>
        </w:rPr>
        <w:t>«4.1.</w:t>
      </w:r>
      <w:r w:rsidR="0041669C" w:rsidRPr="008600B0">
        <w:rPr>
          <w:rFonts w:eastAsia="Times New Roman"/>
          <w:lang w:eastAsia="ru-RU"/>
        </w:rPr>
        <w:t xml:space="preserve"> </w:t>
      </w:r>
      <w:r w:rsidR="004437FC" w:rsidRPr="008600B0">
        <w:rPr>
          <w:rFonts w:eastAsia="Times New Roman"/>
          <w:lang w:eastAsia="ru-RU"/>
        </w:rPr>
        <w:t>Учреждение</w:t>
      </w:r>
      <w:r w:rsidR="004437FC" w:rsidRPr="004437FC">
        <w:rPr>
          <w:rFonts w:eastAsia="Times New Roman"/>
          <w:lang w:eastAsia="ru-RU"/>
        </w:rPr>
        <w:t xml:space="preserve"> применяет </w:t>
      </w:r>
      <w:r w:rsidR="00004BAE">
        <w:rPr>
          <w:rFonts w:eastAsia="Times New Roman"/>
          <w:lang w:eastAsia="ru-RU"/>
        </w:rPr>
        <w:t xml:space="preserve">следующие </w:t>
      </w:r>
      <w:r w:rsidR="004437FC" w:rsidRPr="004437FC">
        <w:rPr>
          <w:rFonts w:eastAsia="Times New Roman"/>
          <w:lang w:eastAsia="ru-RU"/>
        </w:rPr>
        <w:t>электронные формы первичных документов и регистров бухучета</w:t>
      </w:r>
      <w:r w:rsidR="00004BAE">
        <w:rPr>
          <w:rFonts w:eastAsia="Times New Roman"/>
          <w:lang w:eastAsia="ru-RU"/>
        </w:rPr>
        <w:t xml:space="preserve">, утвержденных приказом Минфина России от 15.04.2021г. № 61н: </w:t>
      </w:r>
    </w:p>
    <w:p w:rsidR="004437FC" w:rsidRPr="004437FC" w:rsidRDefault="00004BAE" w:rsidP="004437FC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437FC" w:rsidRPr="004437FC">
        <w:rPr>
          <w:rFonts w:eastAsia="Times New Roman"/>
          <w:lang w:eastAsia="ru-RU"/>
        </w:rPr>
        <w:t>Акт приема-передачи объектов, полученных в личное пользование (ф. 0510434);</w:t>
      </w:r>
    </w:p>
    <w:p w:rsidR="004437FC" w:rsidRPr="004437FC" w:rsidRDefault="00004BAE" w:rsidP="004437FC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437FC" w:rsidRPr="004437FC">
        <w:rPr>
          <w:rFonts w:eastAsia="Times New Roman"/>
          <w:lang w:eastAsia="ru-RU"/>
        </w:rPr>
        <w:t>Решение о списании задолженности, не востребованной кредиторами, со счета __ (ф. 0510437);</w:t>
      </w:r>
    </w:p>
    <w:p w:rsidR="004437FC" w:rsidRPr="004437FC" w:rsidRDefault="00004BAE" w:rsidP="004437FC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437FC" w:rsidRPr="004437FC">
        <w:rPr>
          <w:rFonts w:eastAsia="Times New Roman"/>
          <w:lang w:eastAsia="ru-RU"/>
        </w:rPr>
        <w:t>Акт о признании безнадежной к взысканию задолженности по доходам (ф. 0510436);</w:t>
      </w:r>
    </w:p>
    <w:p w:rsidR="004437FC" w:rsidRPr="004437FC" w:rsidRDefault="00004BAE" w:rsidP="004437FC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437FC" w:rsidRPr="004437FC">
        <w:rPr>
          <w:rFonts w:eastAsia="Times New Roman"/>
          <w:lang w:eastAsia="ru-RU"/>
        </w:rPr>
        <w:t>Решение о признании (восстановлении) сомнительной задолженности по доходам (ф. 0510445);</w:t>
      </w:r>
    </w:p>
    <w:p w:rsidR="004437FC" w:rsidRPr="004437FC" w:rsidRDefault="00004BAE" w:rsidP="004437FC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437FC" w:rsidRPr="004437FC">
        <w:rPr>
          <w:rFonts w:eastAsia="Times New Roman"/>
          <w:lang w:eastAsia="ru-RU"/>
        </w:rPr>
        <w:t>Решение о восстановлении кредиторской задолженности (ф. 0510446);</w:t>
      </w:r>
    </w:p>
    <w:p w:rsidR="004437FC" w:rsidRPr="004437FC" w:rsidRDefault="00004BAE" w:rsidP="004437FC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437FC" w:rsidRPr="004437FC">
        <w:rPr>
          <w:rFonts w:eastAsia="Times New Roman"/>
          <w:lang w:eastAsia="ru-RU"/>
        </w:rPr>
        <w:t xml:space="preserve">Журнал операций по </w:t>
      </w:r>
      <w:proofErr w:type="spellStart"/>
      <w:r w:rsidR="004437FC" w:rsidRPr="004437FC">
        <w:rPr>
          <w:rFonts w:eastAsia="Times New Roman"/>
          <w:lang w:eastAsia="ru-RU"/>
        </w:rPr>
        <w:t>забалансовому</w:t>
      </w:r>
      <w:proofErr w:type="spellEnd"/>
      <w:r w:rsidR="004437FC" w:rsidRPr="004437FC">
        <w:rPr>
          <w:rFonts w:eastAsia="Times New Roman"/>
          <w:lang w:eastAsia="ru-RU"/>
        </w:rPr>
        <w:t xml:space="preserve"> счету (ф. 0509213);</w:t>
      </w:r>
    </w:p>
    <w:p w:rsidR="004437FC" w:rsidRPr="004437FC" w:rsidRDefault="00004BAE" w:rsidP="004437FC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437FC" w:rsidRPr="004437FC">
        <w:rPr>
          <w:rFonts w:eastAsia="Times New Roman"/>
          <w:lang w:eastAsia="ru-RU"/>
        </w:rPr>
        <w:t>Ведомость доходов физических лиц, облагаемых НДФЛ, страховыми взносами (ф. 0509095);</w:t>
      </w:r>
    </w:p>
    <w:p w:rsidR="004437FC" w:rsidRPr="00004BAE" w:rsidRDefault="00004BAE" w:rsidP="004437FC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437FC" w:rsidRPr="00004BAE">
        <w:rPr>
          <w:rFonts w:eastAsia="Times New Roman"/>
          <w:lang w:eastAsia="ru-RU"/>
        </w:rPr>
        <w:t>Ведомость дополнительных доходов физических лиц, облагаемых НДФЛ, страховыми взносами (ф. 0504094);</w:t>
      </w:r>
    </w:p>
    <w:p w:rsidR="004437FC" w:rsidRPr="00004BAE" w:rsidRDefault="00F83C15" w:rsidP="004437FC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437FC" w:rsidRPr="00004BAE">
        <w:rPr>
          <w:rFonts w:eastAsia="Times New Roman"/>
          <w:lang w:eastAsia="ru-RU"/>
        </w:rPr>
        <w:t>Заявка-обоснование закупки товаров, работ, услуг малого объема (ф. 0504518);</w:t>
      </w:r>
    </w:p>
    <w:p w:rsidR="004437FC" w:rsidRDefault="00F83C15" w:rsidP="004437FC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437FC" w:rsidRPr="00004BAE">
        <w:rPr>
          <w:rFonts w:eastAsia="Times New Roman"/>
          <w:lang w:eastAsia="ru-RU"/>
        </w:rPr>
        <w:t>Отчет о расходах</w:t>
      </w:r>
      <w:r w:rsidR="001A7BA8" w:rsidRPr="00004BAE">
        <w:rPr>
          <w:rFonts w:eastAsia="Times New Roman"/>
          <w:lang w:eastAsia="ru-RU"/>
        </w:rPr>
        <w:t xml:space="preserve"> подотчетного лица (ф. 0504520)</w:t>
      </w:r>
      <w:r w:rsidR="00004BAE">
        <w:rPr>
          <w:rFonts w:eastAsia="Times New Roman"/>
          <w:lang w:eastAsia="ru-RU"/>
        </w:rPr>
        <w:t>;</w:t>
      </w:r>
    </w:p>
    <w:p w:rsidR="00770DEA" w:rsidRPr="00CF79DA" w:rsidRDefault="00F83C15" w:rsidP="00770DEA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70DEA" w:rsidRPr="00CF79DA">
        <w:rPr>
          <w:rFonts w:eastAsia="Times New Roman"/>
          <w:lang w:eastAsia="ru-RU"/>
        </w:rPr>
        <w:t>Решение о командировании по России (ф. 0504512);</w:t>
      </w:r>
    </w:p>
    <w:p w:rsidR="00770DEA" w:rsidRPr="00CF79DA" w:rsidRDefault="00F83C15" w:rsidP="00770DEA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70DEA" w:rsidRPr="00CF79DA">
        <w:rPr>
          <w:rFonts w:eastAsia="Times New Roman"/>
          <w:lang w:eastAsia="ru-RU"/>
        </w:rPr>
        <w:t>Изменение Решения о командировании по России (ф. 0504513);</w:t>
      </w:r>
    </w:p>
    <w:p w:rsidR="00770DEA" w:rsidRPr="00CF79DA" w:rsidRDefault="00F83C15" w:rsidP="00770DEA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70DEA" w:rsidRPr="00CF79DA">
        <w:rPr>
          <w:rFonts w:eastAsia="Times New Roman"/>
          <w:lang w:eastAsia="ru-RU"/>
        </w:rPr>
        <w:t>Решение о командировании заграницу (ф. 0504515);</w:t>
      </w:r>
    </w:p>
    <w:p w:rsidR="00770DEA" w:rsidRPr="00CF79DA" w:rsidRDefault="00F83C15" w:rsidP="00770DEA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70DEA" w:rsidRPr="00CF79DA">
        <w:rPr>
          <w:rFonts w:eastAsia="Times New Roman"/>
          <w:lang w:eastAsia="ru-RU"/>
        </w:rPr>
        <w:t>Изменение Решения о командировании заграницу (ф. 0504516);</w:t>
      </w:r>
    </w:p>
    <w:p w:rsidR="00770DEA" w:rsidRPr="00CF79DA" w:rsidRDefault="00F83C15" w:rsidP="00770DEA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70DEA" w:rsidRPr="00CF79DA">
        <w:rPr>
          <w:rFonts w:eastAsia="Times New Roman"/>
          <w:lang w:eastAsia="ru-RU"/>
        </w:rPr>
        <w:t>Решение о восстановлении кредиторской задолженности (ф. 0510446);</w:t>
      </w:r>
    </w:p>
    <w:p w:rsidR="00770DEA" w:rsidRPr="00CF79DA" w:rsidRDefault="00F83C15" w:rsidP="00770DEA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70DEA" w:rsidRPr="00CF79DA">
        <w:rPr>
          <w:rFonts w:eastAsia="Times New Roman"/>
          <w:lang w:eastAsia="ru-RU"/>
        </w:rPr>
        <w:t>Решение о прекращении признания активами объектов НФА (ф. 0510440);</w:t>
      </w:r>
    </w:p>
    <w:p w:rsidR="00770DEA" w:rsidRPr="00CF79DA" w:rsidRDefault="00F83C15" w:rsidP="00770DEA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</w:t>
      </w:r>
      <w:r w:rsidR="00770DEA" w:rsidRPr="00CF79DA">
        <w:rPr>
          <w:rFonts w:eastAsia="Times New Roman"/>
          <w:lang w:eastAsia="ru-RU"/>
        </w:rPr>
        <w:t>Решение о признании объектов НФА (ф. 0510441);</w:t>
      </w:r>
    </w:p>
    <w:p w:rsidR="00770DEA" w:rsidRPr="00CF79DA" w:rsidRDefault="00F83C15" w:rsidP="00770DEA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70DEA" w:rsidRPr="00CF79DA">
        <w:rPr>
          <w:rFonts w:eastAsia="Times New Roman"/>
          <w:lang w:eastAsia="ru-RU"/>
        </w:rPr>
        <w:t>Решение об оценке стоимости имущества, отчуждаемого не в пользу бюджетной сферы (ф. 0510442);</w:t>
      </w:r>
    </w:p>
    <w:p w:rsidR="00770DEA" w:rsidRPr="00CF79DA" w:rsidRDefault="00F83C15" w:rsidP="00770DEA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70DEA" w:rsidRPr="00CF79DA">
        <w:rPr>
          <w:rFonts w:eastAsia="Times New Roman"/>
          <w:lang w:eastAsia="ru-RU"/>
        </w:rPr>
        <w:t>Решение о проведении инвентаризации (ф. 0510439);</w:t>
      </w:r>
    </w:p>
    <w:p w:rsidR="00770DEA" w:rsidRPr="00CF79DA" w:rsidRDefault="00F83C15" w:rsidP="00770DEA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70DEA" w:rsidRPr="00CF79DA">
        <w:rPr>
          <w:rFonts w:eastAsia="Times New Roman"/>
          <w:lang w:eastAsia="ru-RU"/>
        </w:rPr>
        <w:t>Изменение Решения о проведении инвентаризации (ф. 0510447);</w:t>
      </w:r>
    </w:p>
    <w:p w:rsidR="00770DEA" w:rsidRPr="00770DEA" w:rsidRDefault="00F83C15" w:rsidP="00770DEA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70DEA" w:rsidRPr="00CF79DA">
        <w:rPr>
          <w:rFonts w:eastAsia="Times New Roman"/>
          <w:lang w:eastAsia="ru-RU"/>
        </w:rPr>
        <w:t>Акт приема-передачи объектов в личное пользование (ф. 0510434);</w:t>
      </w:r>
    </w:p>
    <w:p w:rsidR="00770DEA" w:rsidRPr="00CF79DA" w:rsidRDefault="00F83C15" w:rsidP="00770DEA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70DEA" w:rsidRPr="00CF79DA">
        <w:rPr>
          <w:rFonts w:eastAsia="Times New Roman"/>
          <w:lang w:eastAsia="ru-RU"/>
        </w:rPr>
        <w:t>Акт об утилизации (уничтожении) материальных ценностей (ф. 0510435);</w:t>
      </w:r>
    </w:p>
    <w:p w:rsidR="00770DEA" w:rsidRPr="00CF79DA" w:rsidRDefault="00F83C15" w:rsidP="00770DEA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70DEA" w:rsidRPr="00CF79DA">
        <w:rPr>
          <w:rFonts w:eastAsia="Times New Roman"/>
          <w:lang w:eastAsia="ru-RU"/>
        </w:rPr>
        <w:t>Карточка учета имущества в личном пользовании (ф. 0509097)</w:t>
      </w:r>
      <w:r>
        <w:rPr>
          <w:rFonts w:eastAsia="Times New Roman"/>
          <w:lang w:eastAsia="ru-RU"/>
        </w:rPr>
        <w:t>»</w:t>
      </w:r>
      <w:r w:rsidR="00770DEA" w:rsidRPr="00CF79DA">
        <w:rPr>
          <w:rFonts w:eastAsia="Times New Roman"/>
          <w:lang w:eastAsia="ru-RU"/>
        </w:rPr>
        <w:t>.</w:t>
      </w:r>
    </w:p>
    <w:p w:rsidR="00770DEA" w:rsidRPr="00770DEA" w:rsidRDefault="00CF79DA" w:rsidP="00770DEA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4.1.1. Документы формируются  </w:t>
      </w:r>
      <w:r w:rsidRPr="00CF79DA">
        <w:rPr>
          <w:rFonts w:eastAsia="Times New Roman"/>
          <w:lang w:eastAsia="ru-RU"/>
        </w:rPr>
        <w:t>в электронном формате с применением электронных</w:t>
      </w:r>
      <w:r w:rsidR="00F83C15">
        <w:rPr>
          <w:rFonts w:eastAsia="Times New Roman"/>
          <w:lang w:eastAsia="ru-RU"/>
        </w:rPr>
        <w:t xml:space="preserve"> цифровых</w:t>
      </w:r>
      <w:r w:rsidRPr="00CF79DA">
        <w:rPr>
          <w:rFonts w:eastAsia="Times New Roman"/>
          <w:lang w:eastAsia="ru-RU"/>
        </w:rPr>
        <w:t xml:space="preserve"> подписей</w:t>
      </w:r>
      <w:r w:rsidR="00F83C15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при наличии на момент их составления технической возможности. В противном случае ответственное лицо формирует документ на бумажном носителе</w:t>
      </w:r>
      <w:r w:rsidR="00F83C15">
        <w:rPr>
          <w:rFonts w:eastAsia="Times New Roman"/>
          <w:lang w:eastAsia="ru-RU"/>
        </w:rPr>
        <w:t xml:space="preserve"> с одновременным направлением в бухгалтерию скан-копии документа на электронном носителе». </w:t>
      </w:r>
    </w:p>
    <w:p w:rsidR="0073166A" w:rsidRDefault="00770DEA" w:rsidP="004437FC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2</w:t>
      </w:r>
      <w:r w:rsidR="0073166A" w:rsidRPr="0073166A">
        <w:rPr>
          <w:rFonts w:eastAsia="Times New Roman"/>
          <w:b/>
          <w:lang w:eastAsia="ru-RU"/>
        </w:rPr>
        <w:t>.</w:t>
      </w:r>
      <w:r w:rsidR="0073166A" w:rsidRPr="0073166A">
        <w:t xml:space="preserve"> </w:t>
      </w:r>
      <w:r w:rsidR="0073166A" w:rsidRPr="00F83C15">
        <w:rPr>
          <w:b/>
        </w:rPr>
        <w:t xml:space="preserve">Пункт </w:t>
      </w:r>
      <w:r w:rsidR="00840796" w:rsidRPr="00F83C15">
        <w:rPr>
          <w:b/>
        </w:rPr>
        <w:t xml:space="preserve">10 </w:t>
      </w:r>
      <w:r w:rsidR="0073166A" w:rsidRPr="00F83C15">
        <w:rPr>
          <w:rFonts w:eastAsia="Times New Roman"/>
          <w:b/>
          <w:lang w:eastAsia="ru-RU"/>
        </w:rPr>
        <w:t>Раздела III «Правила документооборота»</w:t>
      </w:r>
      <w:r w:rsidR="0073166A" w:rsidRPr="0073166A">
        <w:rPr>
          <w:rFonts w:eastAsia="Times New Roman"/>
          <w:lang w:eastAsia="ru-RU"/>
        </w:rPr>
        <w:t xml:space="preserve"> </w:t>
      </w:r>
      <w:r w:rsidR="00C641D0">
        <w:rPr>
          <w:rFonts w:eastAsia="Times New Roman"/>
          <w:lang w:eastAsia="ru-RU"/>
        </w:rPr>
        <w:t>изложить в следующей редакции</w:t>
      </w:r>
      <w:r w:rsidR="0073166A" w:rsidRPr="0073166A">
        <w:rPr>
          <w:rFonts w:eastAsia="Times New Roman"/>
          <w:lang w:eastAsia="ru-RU"/>
        </w:rPr>
        <w:t>:</w:t>
      </w:r>
    </w:p>
    <w:p w:rsidR="00610A62" w:rsidRDefault="0073166A" w:rsidP="00840796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D3254F">
        <w:rPr>
          <w:rFonts w:eastAsia="Times New Roman"/>
          <w:lang w:eastAsia="ru-RU"/>
        </w:rPr>
        <w:t xml:space="preserve">10. </w:t>
      </w:r>
      <w:r w:rsidR="00610A62" w:rsidRPr="00610A62">
        <w:rPr>
          <w:rFonts w:eastAsia="Times New Roman"/>
          <w:lang w:eastAsia="ru-RU"/>
        </w:rPr>
        <w:t>Все первичные (сводные) учетные документы и регистры бухгалтерского учета, составленные как на бумажном носителе, так и в электронном виде, подлежат хранению в соответствии с требованиями Закона от 06.12.2011 № 402-ФЗ, Инструкции к Единому плану счетов № 157н, СГС «Концептуальные основы бухгалтерского учета и отчетности организаций государственного сектора», Закона от 27.07.2006 № 149-ФЗ «Об информации, информационных технологиях и о защите информации», Закона от 06.04.2011 № 63-ФЗ «Об электронной подписи» и приказа Минкультуры от 31.03.2015 № 526.</w:t>
      </w:r>
      <w:r w:rsidR="00610A62">
        <w:rPr>
          <w:rFonts w:eastAsia="Times New Roman"/>
          <w:lang w:eastAsia="ru-RU"/>
        </w:rPr>
        <w:t xml:space="preserve"> </w:t>
      </w:r>
    </w:p>
    <w:p w:rsidR="00715859" w:rsidRDefault="00840796" w:rsidP="00840796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840796">
        <w:rPr>
          <w:rFonts w:eastAsia="Times New Roman"/>
          <w:lang w:eastAsia="ru-RU"/>
        </w:rPr>
        <w:t xml:space="preserve">Документы, составляемые в электронном виде, </w:t>
      </w:r>
      <w:r>
        <w:rPr>
          <w:rFonts w:eastAsia="Times New Roman"/>
          <w:lang w:eastAsia="ru-RU"/>
        </w:rPr>
        <w:t>и подписанные ЭЦП,</w:t>
      </w:r>
      <w:r w:rsidR="00610A62">
        <w:rPr>
          <w:rFonts w:eastAsia="Times New Roman"/>
          <w:lang w:eastAsia="ru-RU"/>
        </w:rPr>
        <w:t xml:space="preserve"> </w:t>
      </w:r>
      <w:r w:rsidRPr="00840796">
        <w:rPr>
          <w:rFonts w:eastAsia="Times New Roman"/>
          <w:lang w:eastAsia="ru-RU"/>
        </w:rPr>
        <w:t>хранятся в томах на съемном жестком диске</w:t>
      </w:r>
      <w:r w:rsidR="00C641D0">
        <w:rPr>
          <w:rFonts w:eastAsia="Times New Roman"/>
          <w:lang w:eastAsia="ru-RU"/>
        </w:rPr>
        <w:t xml:space="preserve"> и в электронном архиве на сервере</w:t>
      </w:r>
      <w:r w:rsidR="00D3254F">
        <w:rPr>
          <w:rFonts w:eastAsia="Times New Roman"/>
          <w:lang w:eastAsia="ru-RU"/>
        </w:rPr>
        <w:t xml:space="preserve"> учреждения</w:t>
      </w:r>
      <w:r w:rsidRPr="00840796">
        <w:rPr>
          <w:rFonts w:eastAsia="Times New Roman"/>
          <w:lang w:eastAsia="ru-RU"/>
        </w:rPr>
        <w:t xml:space="preserve"> в течение срока, установленного в соответствии с правилами организации государственного архивного дела в Российской Федерации, но не менее пяти лет после окончания отчетного года, в котором (за который) они составлены.</w:t>
      </w:r>
      <w:r w:rsidR="00C641D0">
        <w:rPr>
          <w:rFonts w:eastAsia="Times New Roman"/>
          <w:lang w:eastAsia="ru-RU"/>
        </w:rPr>
        <w:t xml:space="preserve"> Отчетность, предоставляемая в госорганы, хранится у оператора ЭДО.</w:t>
      </w:r>
    </w:p>
    <w:p w:rsidR="003E5D04" w:rsidRPr="003E5D04" w:rsidRDefault="00610A62" w:rsidP="003E5D04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610A62">
        <w:rPr>
          <w:rFonts w:eastAsia="Times New Roman"/>
          <w:lang w:eastAsia="ru-RU"/>
        </w:rPr>
        <w:t>По требованию контролирующих ведомств, налоговой инспекции копии электронных документов распечатываются и заверяются в установленном законом порядке.</w:t>
      </w:r>
      <w:r w:rsidR="003E5D04" w:rsidRPr="003E5D04">
        <w:t xml:space="preserve"> </w:t>
      </w:r>
      <w:r w:rsidR="003E5D04" w:rsidRPr="003E5D04">
        <w:rPr>
          <w:rFonts w:eastAsia="Times New Roman"/>
          <w:lang w:eastAsia="ru-RU"/>
        </w:rPr>
        <w:t xml:space="preserve">При заверении одной страницы электронного документа (регистра) проставляется штамп </w:t>
      </w:r>
      <w:r w:rsidR="003E5D04" w:rsidRPr="003E5D04">
        <w:rPr>
          <w:rFonts w:eastAsia="Times New Roman"/>
          <w:lang w:eastAsia="ru-RU"/>
        </w:rPr>
        <w:lastRenderedPageBreak/>
        <w:t>«Копия электронного документа верна», должность заверившего лица, собственноручная подпись, расшифровка подписи и дата заверения.</w:t>
      </w:r>
    </w:p>
    <w:p w:rsidR="00610A62" w:rsidRPr="00610A62" w:rsidRDefault="003E5D04" w:rsidP="003E5D04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3E5D04">
        <w:rPr>
          <w:rFonts w:eastAsia="Times New Roman"/>
          <w:lang w:eastAsia="ru-RU"/>
        </w:rPr>
        <w:t>При заверении многостраничного документа заверяется копия каждого листа.</w:t>
      </w:r>
    </w:p>
    <w:p w:rsidR="00610A62" w:rsidRPr="00610A62" w:rsidRDefault="00610A62" w:rsidP="00610A62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610A62">
        <w:rPr>
          <w:rFonts w:eastAsia="Times New Roman"/>
          <w:lang w:eastAsia="ru-RU"/>
        </w:rPr>
        <w:t>В случае замены техники, программного обеспечения и т. п. электронные документы подлежат перезаписи.</w:t>
      </w:r>
    </w:p>
    <w:p w:rsidR="00610A62" w:rsidRPr="00610A62" w:rsidRDefault="00610A62" w:rsidP="00610A62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610A62">
        <w:rPr>
          <w:rFonts w:eastAsia="Times New Roman"/>
          <w:lang w:eastAsia="ru-RU"/>
        </w:rPr>
        <w:t xml:space="preserve"> В учреждении создается экспертная комиссия, которая осуществляет отбор документов на электронных носителях для передачи в архив после окончания их использования в работе. Комиссию создает руководитель отдельным приказом.</w:t>
      </w:r>
    </w:p>
    <w:p w:rsidR="00610A62" w:rsidRDefault="00610A62" w:rsidP="00610A62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610A62">
        <w:rPr>
          <w:rFonts w:eastAsia="Times New Roman"/>
          <w:lang w:eastAsia="ru-RU"/>
        </w:rPr>
        <w:t>Не реже одного раза в три года комиссия производит проверку, в каком состоянии находятся носители электронных документов и могут ли воспроизводиться сами документы</w:t>
      </w:r>
      <w:r w:rsidR="00C641D0">
        <w:rPr>
          <w:rFonts w:eastAsia="Times New Roman"/>
          <w:lang w:eastAsia="ru-RU"/>
        </w:rPr>
        <w:t>»</w:t>
      </w:r>
      <w:r w:rsidRPr="00610A62">
        <w:rPr>
          <w:rFonts w:eastAsia="Times New Roman"/>
          <w:lang w:eastAsia="ru-RU"/>
        </w:rPr>
        <w:t>.</w:t>
      </w:r>
    </w:p>
    <w:p w:rsidR="00C641D0" w:rsidRDefault="00F83C15" w:rsidP="00610A62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3</w:t>
      </w:r>
      <w:r w:rsidR="00C641D0" w:rsidRPr="00C641D0">
        <w:rPr>
          <w:rFonts w:eastAsia="Times New Roman"/>
          <w:b/>
          <w:lang w:eastAsia="ru-RU"/>
        </w:rPr>
        <w:t>.</w:t>
      </w:r>
      <w:r w:rsidR="00C641D0">
        <w:rPr>
          <w:rFonts w:eastAsia="Times New Roman"/>
          <w:lang w:eastAsia="ru-RU"/>
        </w:rPr>
        <w:t xml:space="preserve"> </w:t>
      </w:r>
      <w:r w:rsidR="00C641D0" w:rsidRPr="00F83C15">
        <w:rPr>
          <w:rFonts w:eastAsia="Times New Roman"/>
          <w:b/>
          <w:lang w:eastAsia="ru-RU"/>
        </w:rPr>
        <w:t xml:space="preserve">Пункт 13.3. </w:t>
      </w:r>
      <w:r w:rsidR="00AB09BF" w:rsidRPr="00F83C15">
        <w:rPr>
          <w:rFonts w:eastAsia="Times New Roman"/>
          <w:b/>
          <w:lang w:eastAsia="ru-RU"/>
        </w:rPr>
        <w:t>раздела III «Правила документооборота»</w:t>
      </w:r>
      <w:r w:rsidR="00AB09BF" w:rsidRPr="00AB09BF">
        <w:rPr>
          <w:rFonts w:eastAsia="Times New Roman"/>
          <w:lang w:eastAsia="ru-RU"/>
        </w:rPr>
        <w:t xml:space="preserve"> </w:t>
      </w:r>
      <w:r w:rsidR="00AB09BF">
        <w:rPr>
          <w:rFonts w:eastAsia="Times New Roman"/>
          <w:lang w:eastAsia="ru-RU"/>
        </w:rPr>
        <w:t>и</w:t>
      </w:r>
      <w:r w:rsidR="00C641D0">
        <w:rPr>
          <w:rFonts w:eastAsia="Times New Roman"/>
          <w:lang w:eastAsia="ru-RU"/>
        </w:rPr>
        <w:t>зложить в следующей редакции:</w:t>
      </w:r>
    </w:p>
    <w:p w:rsidR="003E5D04" w:rsidRDefault="003E5D04" w:rsidP="003E5D04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«13.3. </w:t>
      </w:r>
      <w:r w:rsidRPr="003E5D04">
        <w:rPr>
          <w:rFonts w:eastAsia="Times New Roman"/>
          <w:lang w:eastAsia="ru-RU"/>
        </w:rPr>
        <w:t xml:space="preserve">В Табеле учета использования рабочего времени (ф. 0504421) </w:t>
      </w:r>
      <w:r>
        <w:rPr>
          <w:rFonts w:eastAsia="Times New Roman"/>
          <w:lang w:eastAsia="ru-RU"/>
        </w:rPr>
        <w:t>ведется с</w:t>
      </w:r>
      <w:r w:rsidRPr="003E5D04">
        <w:rPr>
          <w:rFonts w:eastAsia="Times New Roman"/>
          <w:lang w:eastAsia="ru-RU"/>
        </w:rPr>
        <w:t>плошной учет явок и неявок на работу. В графах 20 и 37 отражаются итоговые данные</w:t>
      </w:r>
      <w:r>
        <w:rPr>
          <w:rFonts w:eastAsia="Times New Roman"/>
          <w:lang w:eastAsia="ru-RU"/>
        </w:rPr>
        <w:t xml:space="preserve"> явок»</w:t>
      </w:r>
      <w:r w:rsidRPr="003E5D04">
        <w:rPr>
          <w:rFonts w:eastAsia="Times New Roman"/>
          <w:lang w:eastAsia="ru-RU"/>
        </w:rPr>
        <w:t>.</w:t>
      </w:r>
    </w:p>
    <w:p w:rsidR="00AB09BF" w:rsidRDefault="00AB09BF" w:rsidP="003E5D04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AB09BF">
        <w:rPr>
          <w:rFonts w:eastAsia="Times New Roman"/>
          <w:b/>
          <w:lang w:eastAsia="ru-RU"/>
        </w:rPr>
        <w:t>4.</w:t>
      </w:r>
      <w:r>
        <w:rPr>
          <w:rFonts w:eastAsia="Times New Roman"/>
          <w:lang w:eastAsia="ru-RU"/>
        </w:rPr>
        <w:t xml:space="preserve"> </w:t>
      </w:r>
      <w:r w:rsidRPr="00AB09BF">
        <w:t xml:space="preserve"> </w:t>
      </w:r>
      <w:r>
        <w:t>Р</w:t>
      </w:r>
      <w:r w:rsidRPr="00AB09BF">
        <w:rPr>
          <w:rFonts w:eastAsia="Times New Roman"/>
          <w:lang w:eastAsia="ru-RU"/>
        </w:rPr>
        <w:t>аздел</w:t>
      </w:r>
      <w:r>
        <w:rPr>
          <w:rFonts w:eastAsia="Times New Roman"/>
          <w:lang w:eastAsia="ru-RU"/>
        </w:rPr>
        <w:t xml:space="preserve"> </w:t>
      </w:r>
      <w:r w:rsidRPr="00AB09BF">
        <w:rPr>
          <w:rFonts w:eastAsia="Times New Roman"/>
          <w:lang w:eastAsia="ru-RU"/>
        </w:rPr>
        <w:t xml:space="preserve">III «Правила документооборота» </w:t>
      </w:r>
      <w:r>
        <w:rPr>
          <w:rFonts w:eastAsia="Times New Roman"/>
          <w:lang w:eastAsia="ru-RU"/>
        </w:rPr>
        <w:t>дополнить подпунктами:</w:t>
      </w:r>
    </w:p>
    <w:p w:rsidR="003E5D04" w:rsidRPr="003E5D04" w:rsidRDefault="00AB09BF" w:rsidP="003E5D04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«13.4.</w:t>
      </w:r>
      <w:r w:rsidR="003E5D04" w:rsidRPr="003E5D04">
        <w:rPr>
          <w:rFonts w:eastAsia="Times New Roman"/>
          <w:lang w:eastAsia="ru-RU"/>
        </w:rPr>
        <w:t xml:space="preserve"> Расчеты по заработной плате и другим выплатам оформляются в </w:t>
      </w:r>
      <w:r w:rsidRPr="00AB09BF">
        <w:rPr>
          <w:rFonts w:eastAsia="Times New Roman"/>
          <w:lang w:eastAsia="ru-RU"/>
        </w:rPr>
        <w:t>Расчетной ведомости (ф. 0504402</w:t>
      </w:r>
      <w:r>
        <w:rPr>
          <w:rFonts w:eastAsia="Times New Roman"/>
          <w:lang w:eastAsia="ru-RU"/>
        </w:rPr>
        <w:t>)»;</w:t>
      </w:r>
    </w:p>
    <w:p w:rsidR="003E5D04" w:rsidRDefault="00AB09BF" w:rsidP="003E5D04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«13.5. </w:t>
      </w:r>
      <w:r w:rsidR="003E5D04" w:rsidRPr="003E5D04">
        <w:rPr>
          <w:rFonts w:eastAsia="Times New Roman"/>
          <w:lang w:eastAsia="ru-RU"/>
        </w:rPr>
        <w:t>Сотрудник, ответственный за оформление расчетных листков, высылает каждому сотруднику на его электронную почту расчетный листок в день выдачи зарплаты за вторую половину месяца</w:t>
      </w:r>
      <w:r>
        <w:rPr>
          <w:rFonts w:eastAsia="Times New Roman"/>
          <w:lang w:eastAsia="ru-RU"/>
        </w:rPr>
        <w:t>»</w:t>
      </w:r>
      <w:r w:rsidR="003E5D04" w:rsidRPr="003E5D04">
        <w:rPr>
          <w:rFonts w:eastAsia="Times New Roman"/>
          <w:lang w:eastAsia="ru-RU"/>
        </w:rPr>
        <w:t>.</w:t>
      </w:r>
    </w:p>
    <w:p w:rsidR="0073166A" w:rsidRDefault="0073166A" w:rsidP="001A7BA8">
      <w:pPr>
        <w:widowControl/>
        <w:spacing w:before="0" w:line="360" w:lineRule="auto"/>
        <w:ind w:firstLine="0"/>
        <w:rPr>
          <w:rFonts w:eastAsia="Times New Roman"/>
          <w:b/>
          <w:lang w:eastAsia="ru-RU"/>
        </w:rPr>
      </w:pPr>
    </w:p>
    <w:p w:rsidR="001A7BA8" w:rsidRPr="000F3FB9" w:rsidRDefault="00F83C15" w:rsidP="001A7BA8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0F3FB9">
        <w:rPr>
          <w:rFonts w:eastAsia="Times New Roman"/>
          <w:b/>
          <w:lang w:eastAsia="ru-RU"/>
        </w:rPr>
        <w:t>5</w:t>
      </w:r>
      <w:r w:rsidR="001A7BA8" w:rsidRPr="000F3FB9">
        <w:rPr>
          <w:rFonts w:eastAsia="Times New Roman"/>
          <w:lang w:eastAsia="ru-RU"/>
        </w:rPr>
        <w:t xml:space="preserve">. </w:t>
      </w:r>
      <w:r w:rsidR="001A7BA8" w:rsidRPr="000F3FB9">
        <w:rPr>
          <w:rFonts w:eastAsia="Times New Roman"/>
          <w:b/>
          <w:lang w:eastAsia="ru-RU"/>
        </w:rPr>
        <w:t>Раздел V.</w:t>
      </w:r>
      <w:r w:rsidR="001A7BA8" w:rsidRPr="000F3FB9">
        <w:rPr>
          <w:rFonts w:eastAsia="Times New Roman"/>
          <w:lang w:eastAsia="ru-RU"/>
        </w:rPr>
        <w:t xml:space="preserve"> </w:t>
      </w:r>
      <w:r w:rsidR="000F3FB9">
        <w:rPr>
          <w:rFonts w:eastAsia="Times New Roman"/>
          <w:lang w:eastAsia="ru-RU"/>
        </w:rPr>
        <w:t>«</w:t>
      </w:r>
      <w:r w:rsidR="001A7BA8" w:rsidRPr="000F3FB9">
        <w:rPr>
          <w:rFonts w:eastAsia="Times New Roman"/>
          <w:lang w:eastAsia="ru-RU"/>
        </w:rPr>
        <w:t>Учет отдельных</w:t>
      </w:r>
      <w:r w:rsidR="00621634" w:rsidRPr="000F3FB9">
        <w:rPr>
          <w:rFonts w:eastAsia="Times New Roman"/>
          <w:lang w:eastAsia="ru-RU"/>
        </w:rPr>
        <w:t xml:space="preserve"> видов имущества и обязательств</w:t>
      </w:r>
      <w:r w:rsidR="000F3FB9">
        <w:rPr>
          <w:rFonts w:eastAsia="Times New Roman"/>
          <w:lang w:eastAsia="ru-RU"/>
        </w:rPr>
        <w:t>»</w:t>
      </w:r>
    </w:p>
    <w:p w:rsidR="001A7BA8" w:rsidRPr="00621634" w:rsidRDefault="000F3FB9" w:rsidP="001A7BA8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211DAA">
        <w:rPr>
          <w:rFonts w:eastAsia="Times New Roman"/>
          <w:b/>
          <w:lang w:eastAsia="ru-RU"/>
        </w:rPr>
        <w:t>5.1</w:t>
      </w:r>
      <w:r>
        <w:rPr>
          <w:rFonts w:eastAsia="Times New Roman"/>
          <w:lang w:eastAsia="ru-RU"/>
        </w:rPr>
        <w:t>.</w:t>
      </w:r>
      <w:r w:rsidR="001A7BA8" w:rsidRPr="000F3FB9">
        <w:rPr>
          <w:rFonts w:eastAsia="Times New Roman"/>
          <w:lang w:eastAsia="ru-RU"/>
        </w:rPr>
        <w:t>дополнить подпункт</w:t>
      </w:r>
      <w:r>
        <w:rPr>
          <w:rFonts w:eastAsia="Times New Roman"/>
          <w:lang w:eastAsia="ru-RU"/>
        </w:rPr>
        <w:t>ами</w:t>
      </w:r>
      <w:r w:rsidR="00C11F36" w:rsidRPr="000F3FB9">
        <w:rPr>
          <w:rFonts w:eastAsia="Times New Roman"/>
          <w:lang w:eastAsia="ru-RU"/>
        </w:rPr>
        <w:t>:</w:t>
      </w:r>
    </w:p>
    <w:p w:rsidR="00C11F36" w:rsidRDefault="00FA4399" w:rsidP="00C11F36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1A7BA8" w:rsidRPr="00211DAA">
        <w:rPr>
          <w:rFonts w:eastAsia="Times New Roman"/>
          <w:lang w:eastAsia="ru-RU"/>
        </w:rPr>
        <w:t>4.2</w:t>
      </w:r>
      <w:r w:rsidR="00211DAA">
        <w:rPr>
          <w:rFonts w:eastAsia="Times New Roman"/>
          <w:lang w:eastAsia="ru-RU"/>
        </w:rPr>
        <w:t>4</w:t>
      </w:r>
      <w:r w:rsidR="001A7BA8" w:rsidRPr="001A7BA8">
        <w:rPr>
          <w:rFonts w:eastAsia="Times New Roman"/>
          <w:lang w:eastAsia="ru-RU"/>
        </w:rPr>
        <w:t>. Передача материальных ценностей, относящихся к объектам основных средств</w:t>
      </w:r>
      <w:r w:rsidR="00C11F36">
        <w:rPr>
          <w:rFonts w:eastAsia="Times New Roman"/>
          <w:lang w:eastAsia="ru-RU"/>
        </w:rPr>
        <w:t>, материальных запасов</w:t>
      </w:r>
      <w:r w:rsidR="001A7BA8" w:rsidRPr="001A7BA8">
        <w:rPr>
          <w:rFonts w:eastAsia="Times New Roman"/>
          <w:lang w:eastAsia="ru-RU"/>
        </w:rPr>
        <w:t xml:space="preserve">  и иного имущества, </w:t>
      </w:r>
      <w:r w:rsidR="00C11F36">
        <w:rPr>
          <w:rFonts w:eastAsia="Times New Roman"/>
          <w:lang w:eastAsia="ru-RU"/>
        </w:rPr>
        <w:t>на период нахождения ответственного лица в отпуске, производится по итогам проведенной инвентаризации ценностей, которые хранит указанный сотрудник. Основание - приказ руководителя учреждения и (или) Решение ф.0510439.</w:t>
      </w:r>
      <w:r w:rsidR="00C11F36" w:rsidRPr="00C11F36">
        <w:t xml:space="preserve"> </w:t>
      </w:r>
      <w:r w:rsidR="00C11F36" w:rsidRPr="00C11F36">
        <w:rPr>
          <w:rFonts w:eastAsia="Times New Roman"/>
          <w:lang w:eastAsia="ru-RU"/>
        </w:rPr>
        <w:t xml:space="preserve">После инвентаризации сотрудник, который передает материальные ценности, составляет документы на передачу – накладную на внутреннее перемещение объектов нефинансовых </w:t>
      </w:r>
      <w:r w:rsidR="00C11F36" w:rsidRPr="00211DAA">
        <w:rPr>
          <w:rFonts w:eastAsia="Times New Roman"/>
          <w:lang w:eastAsia="ru-RU"/>
        </w:rPr>
        <w:t>активов (ф. 0510450)</w:t>
      </w:r>
      <w:r w:rsidRPr="00211DAA">
        <w:rPr>
          <w:rFonts w:eastAsia="Times New Roman"/>
          <w:lang w:eastAsia="ru-RU"/>
        </w:rPr>
        <w:t>»</w:t>
      </w:r>
      <w:r w:rsidR="00C11F36" w:rsidRPr="00211DAA">
        <w:rPr>
          <w:rFonts w:eastAsia="Times New Roman"/>
          <w:lang w:eastAsia="ru-RU"/>
        </w:rPr>
        <w:t>.</w:t>
      </w:r>
    </w:p>
    <w:p w:rsidR="00F93572" w:rsidRDefault="00CB309E" w:rsidP="00F93572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0F3FB9">
        <w:rPr>
          <w:rFonts w:eastAsia="Times New Roman"/>
          <w:lang w:eastAsia="ru-RU"/>
        </w:rPr>
        <w:lastRenderedPageBreak/>
        <w:t>«</w:t>
      </w:r>
      <w:r w:rsidRPr="00211DAA">
        <w:rPr>
          <w:rFonts w:eastAsia="Times New Roman"/>
          <w:lang w:eastAsia="ru-RU"/>
        </w:rPr>
        <w:t>5.15.</w:t>
      </w:r>
      <w:r w:rsidRPr="000F3FB9">
        <w:rPr>
          <w:rFonts w:eastAsia="Times New Roman"/>
          <w:lang w:eastAsia="ru-RU"/>
        </w:rPr>
        <w:t xml:space="preserve"> </w:t>
      </w:r>
      <w:r w:rsidR="00F93572" w:rsidRPr="000F3FB9">
        <w:rPr>
          <w:rFonts w:eastAsia="Times New Roman"/>
          <w:lang w:eastAsia="ru-RU"/>
        </w:rPr>
        <w:t>Аналитический учет материальных запасов ведется в соответствии с п.119 Инструкции № 157н: по</w:t>
      </w:r>
      <w:r w:rsidR="00F93572" w:rsidRPr="00F93572">
        <w:rPr>
          <w:rFonts w:eastAsia="Times New Roman"/>
          <w:lang w:eastAsia="ru-RU"/>
        </w:rPr>
        <w:t xml:space="preserve"> их группам</w:t>
      </w:r>
      <w:r w:rsidR="00F93572">
        <w:rPr>
          <w:rFonts w:eastAsia="Times New Roman"/>
          <w:lang w:eastAsia="ru-RU"/>
        </w:rPr>
        <w:t xml:space="preserve"> (видам), наименованиям, сортам</w:t>
      </w:r>
      <w:r w:rsidR="00F93572" w:rsidRPr="00F93572">
        <w:rPr>
          <w:rFonts w:eastAsia="Times New Roman"/>
          <w:lang w:eastAsia="ru-RU"/>
        </w:rPr>
        <w:t xml:space="preserve"> и количеству, в разрезе ответственных лиц, местонахождений объектов (адресов, мест хранения)</w:t>
      </w:r>
      <w:r w:rsidR="00F93572">
        <w:rPr>
          <w:rFonts w:eastAsia="Times New Roman"/>
          <w:lang w:eastAsia="ru-RU"/>
        </w:rPr>
        <w:t>.</w:t>
      </w:r>
    </w:p>
    <w:p w:rsidR="00715859" w:rsidRPr="00F93572" w:rsidRDefault="00F93572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5.1</w:t>
      </w:r>
      <w:r w:rsidR="003F4FD8">
        <w:rPr>
          <w:rFonts w:eastAsia="Times New Roman"/>
          <w:lang w:eastAsia="ru-RU"/>
        </w:rPr>
        <w:t>5.1</w:t>
      </w:r>
      <w:r>
        <w:rPr>
          <w:rFonts w:eastAsia="Times New Roman"/>
          <w:lang w:eastAsia="ru-RU"/>
        </w:rPr>
        <w:t>.</w:t>
      </w:r>
      <w:r w:rsidR="00715859" w:rsidRPr="00F93572">
        <w:rPr>
          <w:rFonts w:eastAsia="Times New Roman"/>
          <w:lang w:eastAsia="ru-RU"/>
        </w:rPr>
        <w:t xml:space="preserve"> В составе </w:t>
      </w:r>
      <w:r w:rsidR="00715859" w:rsidRPr="003F4FD8">
        <w:rPr>
          <w:rFonts w:eastAsia="Times New Roman"/>
          <w:b/>
          <w:lang w:eastAsia="ru-RU"/>
        </w:rPr>
        <w:t>горюче-смазочных материалов</w:t>
      </w:r>
      <w:r w:rsidR="00715859" w:rsidRPr="00F93572">
        <w:rPr>
          <w:rFonts w:eastAsia="Times New Roman"/>
          <w:lang w:eastAsia="ru-RU"/>
        </w:rPr>
        <w:t xml:space="preserve"> на счёте 105.33 «Горюче-смазочные материалы» учитываются:</w:t>
      </w:r>
    </w:p>
    <w:p w:rsidR="00715859" w:rsidRPr="00F93572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F93572">
        <w:rPr>
          <w:rFonts w:eastAsia="Times New Roman"/>
          <w:lang w:eastAsia="ru-RU"/>
        </w:rPr>
        <w:t>1) все виды топлива (бензин, дизельное топливо, керосин, мазут, газ и другие виды топлива);</w:t>
      </w:r>
    </w:p>
    <w:p w:rsidR="00715859" w:rsidRPr="00F93572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F93572">
        <w:rPr>
          <w:rFonts w:eastAsia="Times New Roman"/>
          <w:lang w:eastAsia="ru-RU"/>
        </w:rPr>
        <w:t>2) смазочные материалы (моторные, трансмиссионные и специальные масла, пластичные смазки), используемые для двигателей внутреннего сгорания, а также в технических узлах для уменьшения эффекта трения и смазки механизмов.</w:t>
      </w:r>
    </w:p>
    <w:p w:rsidR="00715859" w:rsidRPr="00F93572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F93572">
        <w:rPr>
          <w:rFonts w:eastAsia="Times New Roman"/>
          <w:lang w:eastAsia="ru-RU"/>
        </w:rPr>
        <w:t>Каждый вид поступившего топлива (по маркам бензина или дизельное топливо и масла) отражается в учёте отдельно.</w:t>
      </w:r>
    </w:p>
    <w:p w:rsidR="00715859" w:rsidRPr="00F93572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F93572">
        <w:rPr>
          <w:rFonts w:eastAsia="Times New Roman"/>
          <w:lang w:eastAsia="ru-RU"/>
        </w:rPr>
        <w:t xml:space="preserve">Специальные жидкости (тормозные, охлаждающие, </w:t>
      </w:r>
      <w:proofErr w:type="spellStart"/>
      <w:r w:rsidRPr="00F93572">
        <w:rPr>
          <w:rFonts w:eastAsia="Times New Roman"/>
          <w:lang w:eastAsia="ru-RU"/>
        </w:rPr>
        <w:t>стеклоомывающие</w:t>
      </w:r>
      <w:proofErr w:type="spellEnd"/>
      <w:r w:rsidRPr="00F93572">
        <w:rPr>
          <w:rFonts w:eastAsia="Times New Roman"/>
          <w:lang w:eastAsia="ru-RU"/>
        </w:rPr>
        <w:t>) не относятся к ГСМ и учитываются на  счёте 105.36 «Прочие материальные запасы».</w:t>
      </w:r>
    </w:p>
    <w:p w:rsidR="00715859" w:rsidRPr="00F93572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F93572">
        <w:rPr>
          <w:rFonts w:eastAsia="Times New Roman"/>
          <w:lang w:eastAsia="ru-RU"/>
        </w:rPr>
        <w:t>Нормы расхода ГСМ утверждаются приказом руководителя</w:t>
      </w:r>
      <w:r w:rsidR="003F4FD8">
        <w:rPr>
          <w:rFonts w:eastAsia="Times New Roman"/>
          <w:lang w:eastAsia="ru-RU"/>
        </w:rPr>
        <w:t xml:space="preserve"> учреждения.</w:t>
      </w:r>
      <w:r w:rsidRPr="00F93572">
        <w:rPr>
          <w:rFonts w:eastAsia="Times New Roman"/>
          <w:lang w:eastAsia="ru-RU"/>
        </w:rPr>
        <w:t xml:space="preserve"> ГСМ списывается по фактическому расходу на основании путевых листов, но не выше норм, уста</w:t>
      </w:r>
      <w:r w:rsidR="00FA4399">
        <w:rPr>
          <w:rFonts w:eastAsia="Times New Roman"/>
          <w:lang w:eastAsia="ru-RU"/>
        </w:rPr>
        <w:t>новленных приказом руководителя</w:t>
      </w:r>
      <w:r w:rsidRPr="00F93572">
        <w:rPr>
          <w:rFonts w:eastAsia="Times New Roman"/>
          <w:lang w:eastAsia="ru-RU"/>
        </w:rPr>
        <w:t>.</w:t>
      </w:r>
    </w:p>
    <w:p w:rsidR="00715859" w:rsidRPr="00F93572" w:rsidRDefault="003F4FD8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5.15.2.</w:t>
      </w:r>
      <w:r w:rsidR="00715859" w:rsidRPr="00F93572">
        <w:rPr>
          <w:rFonts w:eastAsia="Times New Roman"/>
          <w:lang w:eastAsia="ru-RU"/>
        </w:rPr>
        <w:t xml:space="preserve"> </w:t>
      </w:r>
      <w:r w:rsidR="00715859" w:rsidRPr="003F4FD8">
        <w:rPr>
          <w:rFonts w:eastAsia="Times New Roman"/>
          <w:b/>
          <w:lang w:eastAsia="ru-RU"/>
        </w:rPr>
        <w:t xml:space="preserve">Учет строительных материалов </w:t>
      </w:r>
      <w:r w:rsidR="00715859" w:rsidRPr="00F93572">
        <w:rPr>
          <w:rFonts w:eastAsia="Times New Roman"/>
          <w:lang w:eastAsia="ru-RU"/>
        </w:rPr>
        <w:t>ведется на счете 0105x4000.</w:t>
      </w:r>
    </w:p>
    <w:p w:rsidR="00715859" w:rsidRPr="00F93572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F93572">
        <w:rPr>
          <w:rFonts w:eastAsia="Times New Roman"/>
          <w:lang w:eastAsia="ru-RU"/>
        </w:rPr>
        <w:t>К строительным материалам относятся материалы, перечисленные в пункте 118 Приказа № 157н.</w:t>
      </w:r>
    </w:p>
    <w:p w:rsidR="00715859" w:rsidRPr="00F93572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F93572">
        <w:rPr>
          <w:rFonts w:eastAsia="Times New Roman"/>
          <w:lang w:eastAsia="ru-RU"/>
        </w:rPr>
        <w:t>Основаниями выдачи строительных материалов для ремонтных работ являются дефектная ведомость и смета на осуществление ремонтных работ. Списание строительных материалов осуществляется на основании акт</w:t>
      </w:r>
      <w:r w:rsidR="00FA4399">
        <w:rPr>
          <w:rFonts w:eastAsia="Times New Roman"/>
          <w:lang w:eastAsia="ru-RU"/>
        </w:rPr>
        <w:t>а</w:t>
      </w:r>
      <w:r w:rsidRPr="00F93572">
        <w:rPr>
          <w:rFonts w:eastAsia="Times New Roman"/>
          <w:lang w:eastAsia="ru-RU"/>
        </w:rPr>
        <w:t xml:space="preserve"> на списание материальных запасов (форма 0504230).</w:t>
      </w:r>
    </w:p>
    <w:p w:rsidR="00715859" w:rsidRPr="00F93572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F93572">
        <w:rPr>
          <w:rFonts w:eastAsia="Times New Roman"/>
          <w:lang w:eastAsia="ru-RU"/>
        </w:rPr>
        <w:t>Отражение в учете операций по перемещению материальных запасов внутри учреждения осуществляется в регистрах аналитического учета материальных запасов путем изменения ответственного лица на основании следующих первичных документов:</w:t>
      </w:r>
    </w:p>
    <w:p w:rsidR="00715859" w:rsidRPr="00F93572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F93572">
        <w:rPr>
          <w:rFonts w:eastAsia="Times New Roman"/>
          <w:lang w:eastAsia="ru-RU"/>
        </w:rPr>
        <w:t>- требования-накладной (форма 0504204);</w:t>
      </w:r>
    </w:p>
    <w:p w:rsidR="00715859" w:rsidRPr="00F93572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F93572">
        <w:rPr>
          <w:rFonts w:eastAsia="Times New Roman"/>
          <w:lang w:eastAsia="ru-RU"/>
        </w:rPr>
        <w:t>- ведомости выдачи материальных ценностей на нужды учреждения (форма 0504210).</w:t>
      </w:r>
    </w:p>
    <w:p w:rsidR="00715859" w:rsidRPr="00F93572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F93572">
        <w:rPr>
          <w:rFonts w:eastAsia="Times New Roman"/>
          <w:lang w:eastAsia="ru-RU"/>
        </w:rPr>
        <w:t>Выбытие (отпуск) материальных запасов производится по средней стоимости каждой единицы.</w:t>
      </w:r>
    </w:p>
    <w:p w:rsidR="00715859" w:rsidRPr="00F93572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F93572">
        <w:rPr>
          <w:rFonts w:eastAsia="Times New Roman"/>
          <w:lang w:eastAsia="ru-RU"/>
        </w:rPr>
        <w:lastRenderedPageBreak/>
        <w:t xml:space="preserve">Передача материалов на сторону, в том числе и на давальческой основе, оформляется Накладной на отпуск материалов на сторону (форма 0504205). Согласно п.1 статьи 713 ГК РФ списание давальческих материалов осуществляется после их использования в строительстве на основании Отчета об израсходованных материалах. принятого заказчиком. </w:t>
      </w:r>
    </w:p>
    <w:p w:rsidR="00715859" w:rsidRPr="00F93572" w:rsidRDefault="003F4FD8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5.1</w:t>
      </w:r>
      <w:r w:rsidR="000F3FB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.3.</w:t>
      </w:r>
      <w:r w:rsidR="00715859" w:rsidRPr="00F93572">
        <w:rPr>
          <w:rFonts w:eastAsia="Times New Roman"/>
          <w:lang w:eastAsia="ru-RU"/>
        </w:rPr>
        <w:t xml:space="preserve"> Учет </w:t>
      </w:r>
      <w:r w:rsidR="00715859" w:rsidRPr="003F4FD8">
        <w:rPr>
          <w:rFonts w:eastAsia="Times New Roman"/>
          <w:b/>
          <w:lang w:eastAsia="ru-RU"/>
        </w:rPr>
        <w:t>мягкого инвентаря</w:t>
      </w:r>
      <w:r w:rsidR="00715859" w:rsidRPr="00F93572">
        <w:rPr>
          <w:rFonts w:eastAsia="Times New Roman"/>
          <w:lang w:eastAsia="ru-RU"/>
        </w:rPr>
        <w:t xml:space="preserve"> осуществляется с учетом требований отраслевых нормативов. К мягкому инвентарю относятся материальные ценности, перечисленные в абзаце пункта 118 Инструкции 157н.</w:t>
      </w:r>
    </w:p>
    <w:p w:rsidR="00715859" w:rsidRPr="00F93572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F93572">
        <w:rPr>
          <w:rFonts w:eastAsia="Times New Roman"/>
          <w:lang w:eastAsia="ru-RU"/>
        </w:rPr>
        <w:t>Специальная одежда, выданная работникам, является собственностью учреждения и подлежит возврату: при увольнении, при переводе на другую работу, для которой выданные им специальная одежда, специальная обувь и предохранительные приспособления не предусмотрены нормами, а также по окончании сроков их носки взамен получаемых новых.</w:t>
      </w:r>
    </w:p>
    <w:p w:rsidR="00715859" w:rsidRPr="00F93572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F93572">
        <w:rPr>
          <w:rFonts w:eastAsia="Times New Roman"/>
          <w:lang w:eastAsia="ru-RU"/>
        </w:rPr>
        <w:t>Стоимость специальной одежды, срок эксплуатации которой согласно нормам выдачи не превышает 12 месяцев, единовременно списывается в дебет счетов 0109хх272, 040120272 кредит 010535440 в момент ее передачи (отпуска) сотрудникам.</w:t>
      </w:r>
    </w:p>
    <w:p w:rsidR="00715859" w:rsidRPr="00F93572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F93572">
        <w:rPr>
          <w:rFonts w:eastAsia="Times New Roman"/>
          <w:lang w:eastAsia="ru-RU"/>
        </w:rPr>
        <w:t xml:space="preserve">Предметы мягкого инвентаря маркируются ответственным лицами без порчи внешнего вида предмета, с указанием наименования учреждения, а при выдаче предметов в эксплуатацию производится дополнительная маркировка с указанием года и месяца выдачи их со склада. </w:t>
      </w:r>
    </w:p>
    <w:p w:rsidR="00715859" w:rsidRPr="00F93572" w:rsidRDefault="00715859" w:rsidP="00A06B24">
      <w:pPr>
        <w:spacing w:line="360" w:lineRule="auto"/>
        <w:ind w:firstLine="0"/>
        <w:rPr>
          <w:rFonts w:eastAsia="Times New Roman"/>
          <w:lang w:eastAsia="ru-RU"/>
        </w:rPr>
      </w:pPr>
      <w:r w:rsidRPr="00F93572">
        <w:rPr>
          <w:rFonts w:eastAsia="Times New Roman"/>
          <w:lang w:eastAsia="ru-RU"/>
        </w:rPr>
        <w:t>Выдача мягкого инвентаря в эксплуатацию производится по Ведомости выдачи материальных ценностей на нужды учреждения (форма 0504210).</w:t>
      </w:r>
      <w:r w:rsidR="008331EE" w:rsidRPr="008331EE">
        <w:t xml:space="preserve"> </w:t>
      </w:r>
      <w:r w:rsidR="008331EE">
        <w:rPr>
          <w:rFonts w:eastAsia="Times New Roman"/>
          <w:lang w:eastAsia="ru-RU"/>
        </w:rPr>
        <w:t xml:space="preserve">Ответственное лицо </w:t>
      </w:r>
      <w:r w:rsidR="008331EE" w:rsidRPr="008331EE">
        <w:rPr>
          <w:rFonts w:eastAsia="Times New Roman"/>
          <w:lang w:eastAsia="ru-RU"/>
        </w:rPr>
        <w:t xml:space="preserve"> организует надлежащий уход, хранение, своевременную химическую чистку, стирку, дезинфекцию, обезвреживание, сушку, а также ремонт и замену предметов мягкого инвентаря.</w:t>
      </w:r>
      <w:r w:rsidR="00A06B24">
        <w:rPr>
          <w:rFonts w:eastAsia="Times New Roman"/>
          <w:lang w:eastAsia="ru-RU"/>
        </w:rPr>
        <w:t xml:space="preserve"> </w:t>
      </w:r>
      <w:r w:rsidRPr="00F93572">
        <w:rPr>
          <w:rFonts w:eastAsia="Times New Roman"/>
          <w:lang w:eastAsia="ru-RU"/>
        </w:rPr>
        <w:t>Ветошь приходуется в условной оценке - 1 руб. за 1 кг.</w:t>
      </w:r>
    </w:p>
    <w:p w:rsidR="00715859" w:rsidRPr="00F93572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F93572">
        <w:rPr>
          <w:rFonts w:eastAsia="Times New Roman"/>
          <w:lang w:eastAsia="ru-RU"/>
        </w:rPr>
        <w:t xml:space="preserve">Выдача мягкого инвентаря, имеющего срок носки, в личное пользование работникам (сотрудникам) учреждения, отражается на </w:t>
      </w:r>
      <w:proofErr w:type="spellStart"/>
      <w:r w:rsidRPr="00F93572">
        <w:rPr>
          <w:rFonts w:eastAsia="Times New Roman"/>
          <w:lang w:eastAsia="ru-RU"/>
        </w:rPr>
        <w:t>забалансовом</w:t>
      </w:r>
      <w:proofErr w:type="spellEnd"/>
      <w:r w:rsidRPr="00F93572">
        <w:rPr>
          <w:rFonts w:eastAsia="Times New Roman"/>
          <w:lang w:eastAsia="ru-RU"/>
        </w:rPr>
        <w:t xml:space="preserve"> счете 27 «Материальные ценности, выданные в личное пользование работникам (сотрудникам)». </w:t>
      </w:r>
    </w:p>
    <w:p w:rsidR="00715859" w:rsidRPr="00F93572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F93572">
        <w:rPr>
          <w:rFonts w:eastAsia="Times New Roman"/>
          <w:lang w:eastAsia="ru-RU"/>
        </w:rPr>
        <w:t xml:space="preserve">Аналитический учет по </w:t>
      </w:r>
      <w:proofErr w:type="spellStart"/>
      <w:r w:rsidRPr="00F93572">
        <w:rPr>
          <w:rFonts w:eastAsia="Times New Roman"/>
          <w:lang w:eastAsia="ru-RU"/>
        </w:rPr>
        <w:t>забалансовому</w:t>
      </w:r>
      <w:proofErr w:type="spellEnd"/>
      <w:r w:rsidRPr="00F93572">
        <w:rPr>
          <w:rFonts w:eastAsia="Times New Roman"/>
          <w:lang w:eastAsia="ru-RU"/>
        </w:rPr>
        <w:t xml:space="preserve"> счету 27 ведется в </w:t>
      </w:r>
      <w:r w:rsidR="00FF6D8F" w:rsidRPr="00414C20">
        <w:rPr>
          <w:rFonts w:eastAsia="Times New Roman"/>
          <w:lang w:eastAsia="ru-RU"/>
        </w:rPr>
        <w:t xml:space="preserve">Карточке учета имущества, выданного в личное пользование </w:t>
      </w:r>
      <w:r w:rsidRPr="00414C20">
        <w:rPr>
          <w:rFonts w:eastAsia="Times New Roman"/>
          <w:lang w:eastAsia="ru-RU"/>
        </w:rPr>
        <w:t xml:space="preserve">(форма </w:t>
      </w:r>
      <w:r w:rsidR="00FF6D8F" w:rsidRPr="00414C20">
        <w:rPr>
          <w:rFonts w:eastAsia="Times New Roman"/>
          <w:lang w:eastAsia="ru-RU"/>
        </w:rPr>
        <w:t>ф. 0509097</w:t>
      </w:r>
      <w:r w:rsidRPr="00414C20">
        <w:rPr>
          <w:rFonts w:eastAsia="Times New Roman"/>
          <w:lang w:eastAsia="ru-RU"/>
        </w:rPr>
        <w:t>)</w:t>
      </w:r>
      <w:r w:rsidRPr="00F93572">
        <w:rPr>
          <w:rFonts w:eastAsia="Times New Roman"/>
          <w:lang w:eastAsia="ru-RU"/>
        </w:rPr>
        <w:t xml:space="preserve"> в разрезе пользователей имущества, мест его нахождения, по видам имущества, его количеству и стоимости (п. 386 Приказа № 157н) в электронном виде.</w:t>
      </w:r>
    </w:p>
    <w:p w:rsidR="00AA2E31" w:rsidRDefault="00AA2E31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</w:p>
    <w:p w:rsidR="00715859" w:rsidRPr="00AA2E31" w:rsidRDefault="00AA2E31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AA2E31">
        <w:rPr>
          <w:rFonts w:eastAsia="Times New Roman"/>
          <w:lang w:eastAsia="ru-RU"/>
        </w:rPr>
        <w:t>5.1</w:t>
      </w:r>
      <w:r w:rsidR="000F3FB9">
        <w:rPr>
          <w:rFonts w:eastAsia="Times New Roman"/>
          <w:lang w:eastAsia="ru-RU"/>
        </w:rPr>
        <w:t>5</w:t>
      </w:r>
      <w:r w:rsidRPr="00AA2E31">
        <w:rPr>
          <w:rFonts w:eastAsia="Times New Roman"/>
          <w:lang w:eastAsia="ru-RU"/>
        </w:rPr>
        <w:t>.4.</w:t>
      </w:r>
      <w:r w:rsidR="00EF509F">
        <w:rPr>
          <w:rFonts w:eastAsia="Times New Roman"/>
          <w:lang w:eastAsia="ru-RU"/>
        </w:rPr>
        <w:t xml:space="preserve"> </w:t>
      </w:r>
      <w:r w:rsidR="00715859" w:rsidRPr="00AA2E31">
        <w:rPr>
          <w:rFonts w:eastAsia="Times New Roman"/>
          <w:lang w:eastAsia="ru-RU"/>
        </w:rPr>
        <w:t xml:space="preserve">Аналитический </w:t>
      </w:r>
      <w:r w:rsidR="00715859" w:rsidRPr="00AA2E31">
        <w:rPr>
          <w:rFonts w:eastAsia="Times New Roman"/>
          <w:b/>
          <w:lang w:eastAsia="ru-RU"/>
        </w:rPr>
        <w:t>учет запасных частей</w:t>
      </w:r>
      <w:r w:rsidR="00715859" w:rsidRPr="00AA2E31">
        <w:rPr>
          <w:rFonts w:eastAsia="Times New Roman"/>
          <w:lang w:eastAsia="ru-RU"/>
        </w:rPr>
        <w:t xml:space="preserve"> ведётся независимо от их стоимости по наименованиям запасных частей, маркам, заводским номерам, количеству, стоимости и материально ответственным лицам в Карточке количественно-суммового учета.</w:t>
      </w:r>
    </w:p>
    <w:p w:rsidR="00715859" w:rsidRPr="00AA2E31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AA2E31">
        <w:rPr>
          <w:rFonts w:eastAsia="Times New Roman"/>
          <w:lang w:eastAsia="ru-RU"/>
        </w:rPr>
        <w:t>Запасные части, предназначенные для ремонта и замены изношенных частей в транспортных средствах, независимо от их стоимости и срока службы учитываются в составе материальных запасов на счете 010536000 «Прочие материальные запасы - иное движимое имущество учреждения» до момента установки на транспортное средство.</w:t>
      </w:r>
    </w:p>
    <w:p w:rsidR="00715859" w:rsidRPr="00AA2E31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AA2E31">
        <w:rPr>
          <w:rFonts w:eastAsia="Times New Roman"/>
          <w:lang w:eastAsia="ru-RU"/>
        </w:rPr>
        <w:t>Операции по перемещению запасных частей внутри учреждения, передаче их для ремонта и замены изношенных частей в транспортных средствах отражаются в регистрах аналитического учета материальных запасов путем изменения материально ответственного лица на основании требования-накладной (форма 0504204).</w:t>
      </w:r>
    </w:p>
    <w:p w:rsidR="00715859" w:rsidRDefault="00EF509F" w:rsidP="00715859">
      <w:pPr>
        <w:widowControl/>
        <w:spacing w:before="0" w:line="360" w:lineRule="auto"/>
        <w:ind w:firstLine="0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5.1</w:t>
      </w:r>
      <w:r w:rsidR="000F3FB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.5.</w:t>
      </w:r>
      <w:r w:rsidR="00715859" w:rsidRPr="00AA2E31">
        <w:rPr>
          <w:rFonts w:eastAsia="Times New Roman"/>
          <w:lang w:eastAsia="ru-RU"/>
        </w:rPr>
        <w:t xml:space="preserve"> </w:t>
      </w:r>
      <w:r w:rsidR="00715859" w:rsidRPr="00EF509F">
        <w:rPr>
          <w:rFonts w:eastAsia="Times New Roman"/>
          <w:b/>
          <w:lang w:eastAsia="ru-RU"/>
        </w:rPr>
        <w:t>Особенности учета посуды</w:t>
      </w:r>
    </w:p>
    <w:p w:rsidR="000800ED" w:rsidRPr="00AA2E31" w:rsidRDefault="000800ED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0800ED">
        <w:rPr>
          <w:rFonts w:eastAsia="Times New Roman"/>
          <w:lang w:eastAsia="ru-RU"/>
        </w:rPr>
        <w:t>Движение посуды в учреждении отражается на счете 010536000 «Прочие материальные запасы».</w:t>
      </w:r>
    </w:p>
    <w:p w:rsidR="00715859" w:rsidRPr="00AA2E31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AA2E31">
        <w:rPr>
          <w:rFonts w:eastAsia="Times New Roman"/>
          <w:lang w:eastAsia="ru-RU"/>
        </w:rPr>
        <w:t>К посуде, в частности, относятся:</w:t>
      </w:r>
    </w:p>
    <w:p w:rsidR="00715859" w:rsidRPr="00AA2E31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AA2E31">
        <w:rPr>
          <w:rFonts w:eastAsia="Times New Roman"/>
          <w:lang w:eastAsia="ru-RU"/>
        </w:rPr>
        <w:t>- рюмки, фужеры, стаканы, чашки, кружки, бокалы</w:t>
      </w:r>
      <w:r w:rsidR="00EF509F">
        <w:rPr>
          <w:rFonts w:eastAsia="Times New Roman"/>
          <w:lang w:eastAsia="ru-RU"/>
        </w:rPr>
        <w:t>, сервизы</w:t>
      </w:r>
      <w:r w:rsidRPr="00AA2E31">
        <w:rPr>
          <w:rFonts w:eastAsia="Times New Roman"/>
          <w:lang w:eastAsia="ru-RU"/>
        </w:rPr>
        <w:t>;</w:t>
      </w:r>
    </w:p>
    <w:p w:rsidR="00715859" w:rsidRPr="00AA2E31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AA2E31">
        <w:rPr>
          <w:rFonts w:eastAsia="Times New Roman"/>
          <w:lang w:eastAsia="ru-RU"/>
        </w:rPr>
        <w:t>- блюда, блюдца, тарелки, салатники;</w:t>
      </w:r>
    </w:p>
    <w:p w:rsidR="00715859" w:rsidRPr="00AA2E31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AA2E31">
        <w:rPr>
          <w:rFonts w:eastAsia="Times New Roman"/>
          <w:lang w:eastAsia="ru-RU"/>
        </w:rPr>
        <w:t>- сухарницы, сахарницы, солонки, масленки, молочники, чайницы;</w:t>
      </w:r>
    </w:p>
    <w:p w:rsidR="00715859" w:rsidRPr="00AA2E31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AA2E31">
        <w:rPr>
          <w:rFonts w:eastAsia="Times New Roman"/>
          <w:lang w:eastAsia="ru-RU"/>
        </w:rPr>
        <w:t>- графины, кувшины, вазы, сифоны;</w:t>
      </w:r>
    </w:p>
    <w:p w:rsidR="00715859" w:rsidRPr="00AA2E31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AA2E31">
        <w:rPr>
          <w:rFonts w:eastAsia="Times New Roman"/>
          <w:lang w:eastAsia="ru-RU"/>
        </w:rPr>
        <w:t xml:space="preserve">- подносы, </w:t>
      </w:r>
      <w:proofErr w:type="spellStart"/>
      <w:r w:rsidRPr="00AA2E31">
        <w:rPr>
          <w:rFonts w:eastAsia="Times New Roman"/>
          <w:lang w:eastAsia="ru-RU"/>
        </w:rPr>
        <w:t>салфетницы</w:t>
      </w:r>
      <w:proofErr w:type="spellEnd"/>
      <w:r w:rsidRPr="00AA2E31">
        <w:rPr>
          <w:rFonts w:eastAsia="Times New Roman"/>
          <w:lang w:eastAsia="ru-RU"/>
        </w:rPr>
        <w:t>;</w:t>
      </w:r>
    </w:p>
    <w:p w:rsidR="00715859" w:rsidRPr="00AA2E31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AA2E31">
        <w:rPr>
          <w:rFonts w:eastAsia="Times New Roman"/>
          <w:lang w:eastAsia="ru-RU"/>
        </w:rPr>
        <w:t>- кастрюли, ковши, тазы, чайники, кофейники;</w:t>
      </w:r>
    </w:p>
    <w:p w:rsidR="00715859" w:rsidRPr="00AA2E31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AA2E31">
        <w:rPr>
          <w:rFonts w:eastAsia="Times New Roman"/>
          <w:lang w:eastAsia="ru-RU"/>
        </w:rPr>
        <w:t>- формы для запекания, термосы, сотейники, утятницы;</w:t>
      </w:r>
    </w:p>
    <w:p w:rsidR="00715859" w:rsidRPr="00AA2E31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AA2E31">
        <w:rPr>
          <w:rFonts w:eastAsia="Times New Roman"/>
          <w:lang w:eastAsia="ru-RU"/>
        </w:rPr>
        <w:t>- банки, горшки, хлебницы, терки и др.</w:t>
      </w:r>
    </w:p>
    <w:p w:rsidR="00715859" w:rsidRPr="00AA2E31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AA2E31">
        <w:rPr>
          <w:rFonts w:eastAsia="Times New Roman"/>
          <w:lang w:eastAsia="ru-RU"/>
        </w:rPr>
        <w:t>Списание (отпуск) предметов посуды производится по фактической стоимости каждой единицы.</w:t>
      </w:r>
    </w:p>
    <w:p w:rsidR="00715859" w:rsidRPr="00AA2E31" w:rsidRDefault="00EF509F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5.1</w:t>
      </w:r>
      <w:r w:rsidR="000F3FB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.6. </w:t>
      </w:r>
      <w:r w:rsidR="00715859" w:rsidRPr="00AA2E31">
        <w:rPr>
          <w:rFonts w:eastAsia="Times New Roman"/>
          <w:lang w:eastAsia="ru-RU"/>
        </w:rPr>
        <w:t xml:space="preserve"> Учёт </w:t>
      </w:r>
      <w:r w:rsidR="00715859" w:rsidRPr="00EF509F">
        <w:rPr>
          <w:rFonts w:eastAsia="Times New Roman"/>
          <w:b/>
          <w:lang w:eastAsia="ru-RU"/>
        </w:rPr>
        <w:t>материальных запасов однократного применения</w:t>
      </w:r>
      <w:r w:rsidR="00715859" w:rsidRPr="00AA2E31">
        <w:rPr>
          <w:rFonts w:eastAsia="Times New Roman"/>
          <w:lang w:eastAsia="ru-RU"/>
        </w:rPr>
        <w:t>.</w:t>
      </w:r>
    </w:p>
    <w:p w:rsidR="006C4D18" w:rsidRDefault="00715859" w:rsidP="006C4D18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AA2E31">
        <w:rPr>
          <w:rFonts w:eastAsia="Times New Roman"/>
          <w:lang w:eastAsia="ru-RU"/>
        </w:rPr>
        <w:t xml:space="preserve">Подарочная продукция – это материальные запасы однократного применения. Учёт подарочной продукции ведётся на счёте 105.36.000. </w:t>
      </w:r>
      <w:r w:rsidR="006C4D18" w:rsidRPr="006C4D18">
        <w:rPr>
          <w:rFonts w:eastAsia="Times New Roman"/>
          <w:lang w:eastAsia="ru-RU"/>
        </w:rPr>
        <w:t xml:space="preserve">Порядок отражения подарочной продукции на </w:t>
      </w:r>
      <w:proofErr w:type="spellStart"/>
      <w:r w:rsidR="006C4D18" w:rsidRPr="006C4D18">
        <w:rPr>
          <w:rFonts w:eastAsia="Times New Roman"/>
          <w:lang w:eastAsia="ru-RU"/>
        </w:rPr>
        <w:t>забалансовом</w:t>
      </w:r>
      <w:proofErr w:type="spellEnd"/>
      <w:r w:rsidR="006C4D18" w:rsidRPr="006C4D18">
        <w:rPr>
          <w:rFonts w:eastAsia="Times New Roman"/>
          <w:lang w:eastAsia="ru-RU"/>
        </w:rPr>
        <w:t xml:space="preserve"> счете 07 «Награды, призы, кубки и ценные подарки, сувениры», зависит от того, поступают подарки на </w:t>
      </w:r>
      <w:r w:rsidR="006C4D18">
        <w:rPr>
          <w:rFonts w:eastAsia="Times New Roman"/>
          <w:lang w:eastAsia="ru-RU"/>
        </w:rPr>
        <w:t>склад</w:t>
      </w:r>
      <w:r w:rsidR="006C4D18" w:rsidRPr="006C4D18">
        <w:rPr>
          <w:rFonts w:eastAsia="Times New Roman"/>
          <w:lang w:eastAsia="ru-RU"/>
        </w:rPr>
        <w:t xml:space="preserve"> или их сразу вручают.</w:t>
      </w:r>
    </w:p>
    <w:p w:rsidR="006C4D18" w:rsidRDefault="006C4D18" w:rsidP="006C4D18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6C4D18">
        <w:rPr>
          <w:rFonts w:eastAsia="Times New Roman"/>
          <w:lang w:eastAsia="ru-RU"/>
        </w:rPr>
        <w:lastRenderedPageBreak/>
        <w:t xml:space="preserve">Материальные запасы, которые предназначены для дарения, вручения на мероприятиях, </w:t>
      </w:r>
      <w:r>
        <w:rPr>
          <w:rFonts w:eastAsia="Times New Roman"/>
          <w:lang w:eastAsia="ru-RU"/>
        </w:rPr>
        <w:t>в</w:t>
      </w:r>
      <w:r w:rsidRPr="006C4D18">
        <w:rPr>
          <w:rFonts w:eastAsia="Times New Roman"/>
          <w:lang w:eastAsia="ru-RU"/>
        </w:rPr>
        <w:t xml:space="preserve"> момент покупки </w:t>
      </w:r>
      <w:r w:rsidR="000800ED">
        <w:rPr>
          <w:rFonts w:eastAsia="Times New Roman"/>
          <w:lang w:eastAsia="ru-RU"/>
        </w:rPr>
        <w:t xml:space="preserve">одновременно </w:t>
      </w:r>
      <w:r w:rsidRPr="006C4D18">
        <w:rPr>
          <w:rFonts w:eastAsia="Times New Roman"/>
          <w:lang w:eastAsia="ru-RU"/>
        </w:rPr>
        <w:t>прин</w:t>
      </w:r>
      <w:r>
        <w:rPr>
          <w:rFonts w:eastAsia="Times New Roman"/>
          <w:lang w:eastAsia="ru-RU"/>
        </w:rPr>
        <w:t>имаются</w:t>
      </w:r>
      <w:r w:rsidRPr="006C4D18">
        <w:rPr>
          <w:rFonts w:eastAsia="Times New Roman"/>
          <w:lang w:eastAsia="ru-RU"/>
        </w:rPr>
        <w:t xml:space="preserve"> на баланс на счет 105.06</w:t>
      </w:r>
      <w:r w:rsidRPr="006C4D18">
        <w:t xml:space="preserve"> </w:t>
      </w:r>
      <w:r w:rsidRPr="006C4D18">
        <w:rPr>
          <w:rFonts w:eastAsia="Times New Roman"/>
          <w:lang w:eastAsia="ru-RU"/>
        </w:rPr>
        <w:t xml:space="preserve">и на </w:t>
      </w:r>
      <w:proofErr w:type="spellStart"/>
      <w:r w:rsidRPr="006C4D18">
        <w:rPr>
          <w:rFonts w:eastAsia="Times New Roman"/>
          <w:lang w:eastAsia="ru-RU"/>
        </w:rPr>
        <w:t>забалансовый</w:t>
      </w:r>
      <w:proofErr w:type="spellEnd"/>
      <w:r w:rsidRPr="006C4D18">
        <w:rPr>
          <w:rFonts w:eastAsia="Times New Roman"/>
          <w:lang w:eastAsia="ru-RU"/>
        </w:rPr>
        <w:t xml:space="preserve"> счет 07. После вручения подарков спис</w:t>
      </w:r>
      <w:r>
        <w:rPr>
          <w:rFonts w:eastAsia="Times New Roman"/>
          <w:lang w:eastAsia="ru-RU"/>
        </w:rPr>
        <w:t xml:space="preserve">ываются </w:t>
      </w:r>
      <w:r w:rsidRPr="006C4D18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баланса и </w:t>
      </w:r>
      <w:proofErr w:type="spellStart"/>
      <w:r>
        <w:rPr>
          <w:rFonts w:eastAsia="Times New Roman"/>
          <w:lang w:eastAsia="ru-RU"/>
        </w:rPr>
        <w:t>забалансового</w:t>
      </w:r>
      <w:proofErr w:type="spellEnd"/>
      <w:r>
        <w:rPr>
          <w:rFonts w:eastAsia="Times New Roman"/>
          <w:lang w:eastAsia="ru-RU"/>
        </w:rPr>
        <w:t xml:space="preserve"> учета </w:t>
      </w:r>
      <w:r w:rsidRPr="006C4D18">
        <w:rPr>
          <w:rFonts w:eastAsia="Times New Roman"/>
          <w:lang w:eastAsia="ru-RU"/>
        </w:rPr>
        <w:t xml:space="preserve">на основании Ведомости выдачи материальных ценностей на нужды учреждения (ф. 0504210). </w:t>
      </w:r>
    </w:p>
    <w:p w:rsidR="006C4D18" w:rsidRPr="006C4D18" w:rsidRDefault="006C4D18" w:rsidP="006C4D18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6C4D18">
        <w:rPr>
          <w:rFonts w:eastAsia="Times New Roman"/>
          <w:lang w:eastAsia="ru-RU"/>
        </w:rPr>
        <w:t>Аналитический учет по счету вед</w:t>
      </w:r>
      <w:r>
        <w:rPr>
          <w:rFonts w:eastAsia="Times New Roman"/>
          <w:lang w:eastAsia="ru-RU"/>
        </w:rPr>
        <w:t>ется</w:t>
      </w:r>
      <w:r w:rsidRPr="006C4D18">
        <w:rPr>
          <w:rFonts w:eastAsia="Times New Roman"/>
          <w:lang w:eastAsia="ru-RU"/>
        </w:rPr>
        <w:t xml:space="preserve"> </w:t>
      </w:r>
      <w:r w:rsidR="00FA4399">
        <w:rPr>
          <w:rFonts w:eastAsia="Times New Roman"/>
          <w:lang w:eastAsia="ru-RU"/>
        </w:rPr>
        <w:t xml:space="preserve">в </w:t>
      </w:r>
      <w:r w:rsidR="00FA4399" w:rsidRPr="00FA4399">
        <w:rPr>
          <w:rFonts w:eastAsia="Times New Roman"/>
          <w:lang w:eastAsia="ru-RU"/>
        </w:rPr>
        <w:t>Карточке количественно-суммового учета (ф. 0504041)</w:t>
      </w:r>
      <w:r w:rsidR="00FA4399">
        <w:rPr>
          <w:rFonts w:eastAsia="Times New Roman"/>
          <w:lang w:eastAsia="ru-RU"/>
        </w:rPr>
        <w:t xml:space="preserve"> </w:t>
      </w:r>
      <w:r w:rsidRPr="006C4D18">
        <w:rPr>
          <w:rFonts w:eastAsia="Times New Roman"/>
          <w:lang w:eastAsia="ru-RU"/>
        </w:rPr>
        <w:t>в разрезе объектов имущества, ответственных лиц, местонахождения объектов</w:t>
      </w:r>
      <w:r>
        <w:rPr>
          <w:rFonts w:eastAsia="Times New Roman"/>
          <w:lang w:eastAsia="ru-RU"/>
        </w:rPr>
        <w:t xml:space="preserve"> по стоимости приобретения.</w:t>
      </w:r>
    </w:p>
    <w:p w:rsidR="00715859" w:rsidRPr="00AA2E31" w:rsidRDefault="00715859" w:rsidP="00715859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AA2E31">
        <w:rPr>
          <w:rFonts w:eastAsia="Times New Roman"/>
          <w:lang w:eastAsia="ru-RU"/>
        </w:rPr>
        <w:t>Если подарочная (сувенирная) продукция после приобретения</w:t>
      </w:r>
      <w:r w:rsidR="00FA4399" w:rsidRPr="00FA4399">
        <w:t xml:space="preserve"> </w:t>
      </w:r>
      <w:r w:rsidR="00FA4399">
        <w:rPr>
          <w:rFonts w:eastAsia="Times New Roman"/>
          <w:lang w:eastAsia="ru-RU"/>
        </w:rPr>
        <w:t xml:space="preserve">сразу вручается и имеются соответствующие документы, </w:t>
      </w:r>
      <w:r w:rsidR="00FA4399" w:rsidRPr="00FA4399">
        <w:rPr>
          <w:rFonts w:eastAsia="Times New Roman"/>
          <w:lang w:eastAsia="ru-RU"/>
        </w:rPr>
        <w:t xml:space="preserve">на </w:t>
      </w:r>
      <w:proofErr w:type="spellStart"/>
      <w:r w:rsidR="00FA4399" w:rsidRPr="00FA4399">
        <w:rPr>
          <w:rFonts w:eastAsia="Times New Roman"/>
          <w:lang w:eastAsia="ru-RU"/>
        </w:rPr>
        <w:t>забалансовом</w:t>
      </w:r>
      <w:proofErr w:type="spellEnd"/>
      <w:r w:rsidR="00FA4399" w:rsidRPr="00FA4399">
        <w:rPr>
          <w:rFonts w:eastAsia="Times New Roman"/>
          <w:lang w:eastAsia="ru-RU"/>
        </w:rPr>
        <w:t xml:space="preserve"> счете 07 </w:t>
      </w:r>
      <w:r w:rsidR="00FA4399">
        <w:rPr>
          <w:rFonts w:eastAsia="Times New Roman"/>
          <w:lang w:eastAsia="ru-RU"/>
        </w:rPr>
        <w:t>она не учитывается.</w:t>
      </w:r>
      <w:r w:rsidR="00FA4399" w:rsidRPr="00FA4399">
        <w:rPr>
          <w:rFonts w:eastAsia="Times New Roman"/>
          <w:lang w:eastAsia="ru-RU"/>
        </w:rPr>
        <w:t xml:space="preserve"> </w:t>
      </w:r>
      <w:r w:rsidR="00FA4399">
        <w:rPr>
          <w:rFonts w:eastAsia="Times New Roman"/>
          <w:lang w:eastAsia="ru-RU"/>
        </w:rPr>
        <w:t>П</w:t>
      </w:r>
      <w:r w:rsidR="00FA4399" w:rsidRPr="00FA4399">
        <w:rPr>
          <w:rFonts w:eastAsia="Times New Roman"/>
          <w:lang w:eastAsia="ru-RU"/>
        </w:rPr>
        <w:t xml:space="preserve">одарки и сувениры </w:t>
      </w:r>
      <w:r w:rsidR="00FA4399">
        <w:rPr>
          <w:rFonts w:eastAsia="Times New Roman"/>
          <w:lang w:eastAsia="ru-RU"/>
        </w:rPr>
        <w:t xml:space="preserve">отражаются </w:t>
      </w:r>
      <w:r w:rsidR="00FA4399" w:rsidRPr="00FA4399">
        <w:rPr>
          <w:rFonts w:eastAsia="Times New Roman"/>
          <w:lang w:eastAsia="ru-RU"/>
        </w:rPr>
        <w:t>на счет</w:t>
      </w:r>
      <w:r w:rsidR="00FA4399">
        <w:rPr>
          <w:rFonts w:eastAsia="Times New Roman"/>
          <w:lang w:eastAsia="ru-RU"/>
        </w:rPr>
        <w:t>е</w:t>
      </w:r>
      <w:r w:rsidR="00FA4399" w:rsidRPr="00FA4399">
        <w:rPr>
          <w:rFonts w:eastAsia="Times New Roman"/>
          <w:lang w:eastAsia="ru-RU"/>
        </w:rPr>
        <w:t xml:space="preserve"> 105.06 и сразу спи</w:t>
      </w:r>
      <w:r w:rsidR="00FA4399">
        <w:rPr>
          <w:rFonts w:eastAsia="Times New Roman"/>
          <w:lang w:eastAsia="ru-RU"/>
        </w:rPr>
        <w:t>сы</w:t>
      </w:r>
      <w:r w:rsidR="000800ED">
        <w:rPr>
          <w:rFonts w:eastAsia="Times New Roman"/>
          <w:lang w:eastAsia="ru-RU"/>
        </w:rPr>
        <w:t>в</w:t>
      </w:r>
      <w:r w:rsidR="00FA4399">
        <w:rPr>
          <w:rFonts w:eastAsia="Times New Roman"/>
          <w:lang w:eastAsia="ru-RU"/>
        </w:rPr>
        <w:t>аются</w:t>
      </w:r>
      <w:r w:rsidR="00FA4399" w:rsidRPr="00FA4399">
        <w:rPr>
          <w:rFonts w:eastAsia="Times New Roman"/>
          <w:lang w:eastAsia="ru-RU"/>
        </w:rPr>
        <w:t xml:space="preserve"> в текущие расходы в сумме их стоимости. Сотрудник, ответственный за мероприятие, должен оформ</w:t>
      </w:r>
      <w:r w:rsidR="00FA4399">
        <w:rPr>
          <w:rFonts w:eastAsia="Times New Roman"/>
          <w:lang w:eastAsia="ru-RU"/>
        </w:rPr>
        <w:t xml:space="preserve">ить факт вручения подарков </w:t>
      </w:r>
      <w:r w:rsidRPr="00AA2E31">
        <w:rPr>
          <w:rFonts w:eastAsia="Times New Roman"/>
          <w:lang w:eastAsia="ru-RU"/>
        </w:rPr>
        <w:t xml:space="preserve"> Актом (ф. 0504230), либо Ведомостью свободной формы с указанием всех обязательных реквизитов первичного документа. Ведомость свободной формы применяется в случае, если можно собрать подписи получателей подарков (сувениров). В случае, если мероприятие считается массовым, и собрать подписи не представляется возможным, то Учреждение применяет акт о списании (ф. 0504230). При этом допустимо, если не будет реквизита для подписи лица, которому вручили подарок</w:t>
      </w:r>
      <w:r w:rsidR="000F3FB9">
        <w:rPr>
          <w:rFonts w:eastAsia="Times New Roman"/>
          <w:lang w:eastAsia="ru-RU"/>
        </w:rPr>
        <w:t>»</w:t>
      </w:r>
      <w:r w:rsidRPr="00AA2E31">
        <w:rPr>
          <w:rFonts w:eastAsia="Times New Roman"/>
          <w:lang w:eastAsia="ru-RU"/>
        </w:rPr>
        <w:t>.</w:t>
      </w:r>
    </w:p>
    <w:p w:rsidR="000F3FB9" w:rsidRDefault="000F3FB9" w:rsidP="001A7BA8">
      <w:pPr>
        <w:widowControl/>
        <w:spacing w:before="0" w:line="360" w:lineRule="auto"/>
        <w:ind w:firstLine="0"/>
        <w:rPr>
          <w:rFonts w:eastAsia="Times New Roman"/>
          <w:b/>
          <w:lang w:eastAsia="ru-RU"/>
        </w:rPr>
      </w:pPr>
    </w:p>
    <w:p w:rsidR="00763F86" w:rsidRDefault="000F3FB9" w:rsidP="001A7BA8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0F3FB9">
        <w:rPr>
          <w:rFonts w:eastAsia="Times New Roman"/>
          <w:lang w:eastAsia="ru-RU"/>
        </w:rPr>
        <w:t>5.2.</w:t>
      </w:r>
      <w:r w:rsidR="00763F86" w:rsidRPr="000F3FB9">
        <w:rPr>
          <w:rFonts w:eastAsia="Times New Roman"/>
          <w:lang w:eastAsia="ru-RU"/>
        </w:rPr>
        <w:t xml:space="preserve"> П</w:t>
      </w:r>
      <w:r w:rsidR="001A7BA8" w:rsidRPr="000F3FB9">
        <w:rPr>
          <w:rFonts w:eastAsia="Times New Roman"/>
          <w:lang w:eastAsia="ru-RU"/>
        </w:rPr>
        <w:t xml:space="preserve">одпункт </w:t>
      </w:r>
      <w:r w:rsidR="00B37E13" w:rsidRPr="000F3FB9">
        <w:rPr>
          <w:rFonts w:eastAsia="Times New Roman"/>
          <w:b/>
          <w:lang w:eastAsia="ru-RU"/>
        </w:rPr>
        <w:t>8.1</w:t>
      </w:r>
      <w:r w:rsidR="001A7BA8" w:rsidRPr="000F3FB9">
        <w:rPr>
          <w:rFonts w:eastAsia="Times New Roman"/>
          <w:b/>
          <w:lang w:eastAsia="ru-RU"/>
        </w:rPr>
        <w:t>.</w:t>
      </w:r>
      <w:r w:rsidR="001A7BA8" w:rsidRPr="000F3FB9">
        <w:rPr>
          <w:rFonts w:eastAsia="Times New Roman"/>
          <w:lang w:eastAsia="ru-RU"/>
        </w:rPr>
        <w:t xml:space="preserve"> изложить в следующей редакции:</w:t>
      </w:r>
      <w:r w:rsidR="001A7BA8" w:rsidRPr="001A7BA8">
        <w:rPr>
          <w:rFonts w:eastAsia="Times New Roman"/>
          <w:lang w:eastAsia="ru-RU"/>
        </w:rPr>
        <w:t xml:space="preserve"> </w:t>
      </w:r>
    </w:p>
    <w:p w:rsidR="007400C0" w:rsidRDefault="00B37E13" w:rsidP="001A7BA8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1A7BA8">
        <w:rPr>
          <w:rFonts w:eastAsia="Times New Roman"/>
          <w:lang w:eastAsia="ru-RU"/>
        </w:rPr>
        <w:t xml:space="preserve"> </w:t>
      </w:r>
      <w:r w:rsidR="001A7BA8" w:rsidRPr="001A7BA8">
        <w:rPr>
          <w:rFonts w:eastAsia="Times New Roman"/>
          <w:lang w:eastAsia="ru-RU"/>
        </w:rPr>
        <w:t>«</w:t>
      </w:r>
      <w:r w:rsidR="000F3FB9">
        <w:rPr>
          <w:rFonts w:eastAsia="Times New Roman"/>
          <w:lang w:eastAsia="ru-RU"/>
        </w:rPr>
        <w:t xml:space="preserve">8.1. </w:t>
      </w:r>
      <w:r w:rsidR="001A7BA8" w:rsidRPr="001A7BA8">
        <w:rPr>
          <w:rFonts w:eastAsia="Times New Roman"/>
          <w:lang w:eastAsia="ru-RU"/>
        </w:rPr>
        <w:t xml:space="preserve">Денежные средства выдаются под отчет на основании приказа руководителя или служебной записки, согласованной с руководителем. Выдача денежных средств под отчет производится путем перечисления на зарплатную карту сотрудника. Перечень лиц, которые имеют право на получение и  возмещение перерасхода подотчетных сумм утверждается в </w:t>
      </w:r>
      <w:r w:rsidR="001A7BA8" w:rsidRPr="007400C0">
        <w:rPr>
          <w:rFonts w:eastAsia="Times New Roman"/>
          <w:i/>
          <w:lang w:eastAsia="ru-RU"/>
        </w:rPr>
        <w:t>Приложении 1</w:t>
      </w:r>
      <w:r w:rsidR="007400C0" w:rsidRPr="007400C0">
        <w:rPr>
          <w:rFonts w:eastAsia="Times New Roman"/>
          <w:i/>
          <w:lang w:eastAsia="ru-RU"/>
        </w:rPr>
        <w:t>6</w:t>
      </w:r>
      <w:r w:rsidR="001A7BA8" w:rsidRPr="001A7BA8">
        <w:rPr>
          <w:rFonts w:eastAsia="Times New Roman"/>
          <w:lang w:eastAsia="ru-RU"/>
        </w:rPr>
        <w:t xml:space="preserve"> к настоящей учетной политике.</w:t>
      </w:r>
      <w:r>
        <w:rPr>
          <w:rFonts w:eastAsia="Times New Roman"/>
          <w:lang w:eastAsia="ru-RU"/>
        </w:rPr>
        <w:t xml:space="preserve"> </w:t>
      </w:r>
    </w:p>
    <w:p w:rsidR="007400C0" w:rsidRDefault="00761C1B" w:rsidP="007400C0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8.1.1. </w:t>
      </w:r>
      <w:r w:rsidR="007400C0" w:rsidRPr="00761C1B">
        <w:rPr>
          <w:rFonts w:eastAsia="Times New Roman"/>
          <w:lang w:eastAsia="ru-RU"/>
        </w:rPr>
        <w:t xml:space="preserve">Перечень должностных лиц, имеющих право самостоятельно принимать решение о приобретении материальных ценностей на административно- хозяйственные нужды утверждается в </w:t>
      </w:r>
      <w:r w:rsidR="007400C0" w:rsidRPr="00761C1B">
        <w:rPr>
          <w:rFonts w:eastAsia="Times New Roman"/>
          <w:i/>
          <w:lang w:eastAsia="ru-RU"/>
        </w:rPr>
        <w:t>Приложении 18</w:t>
      </w:r>
      <w:r w:rsidR="007400C0" w:rsidRPr="00761C1B">
        <w:rPr>
          <w:rFonts w:eastAsia="Times New Roman"/>
          <w:lang w:eastAsia="ru-RU"/>
        </w:rPr>
        <w:t xml:space="preserve"> к настоящей учетной политике</w:t>
      </w:r>
      <w:r w:rsidR="00383277" w:rsidRPr="00761C1B">
        <w:rPr>
          <w:rFonts w:eastAsia="Times New Roman"/>
          <w:lang w:eastAsia="ru-RU"/>
        </w:rPr>
        <w:t>»</w:t>
      </w:r>
      <w:r w:rsidR="007400C0" w:rsidRPr="00761C1B">
        <w:rPr>
          <w:rFonts w:eastAsia="Times New Roman"/>
          <w:lang w:eastAsia="ru-RU"/>
        </w:rPr>
        <w:t>.</w:t>
      </w:r>
    </w:p>
    <w:p w:rsidR="002A10F9" w:rsidRDefault="002A10F9" w:rsidP="007400C0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5.3 Подпункт </w:t>
      </w:r>
      <w:r w:rsidRPr="002A10F9">
        <w:rPr>
          <w:rFonts w:eastAsia="Times New Roman"/>
          <w:b/>
          <w:lang w:eastAsia="ru-RU"/>
        </w:rPr>
        <w:t>4.20.</w:t>
      </w:r>
      <w:r>
        <w:rPr>
          <w:rFonts w:eastAsia="Times New Roman"/>
          <w:lang w:eastAsia="ru-RU"/>
        </w:rPr>
        <w:t xml:space="preserve"> изложить в следующей редакции:</w:t>
      </w:r>
    </w:p>
    <w:p w:rsidR="002A10F9" w:rsidRPr="00761C1B" w:rsidRDefault="009C1438" w:rsidP="007400C0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«4.20. </w:t>
      </w:r>
      <w:r w:rsidRPr="009C1438">
        <w:rPr>
          <w:rFonts w:eastAsia="Times New Roman"/>
          <w:lang w:eastAsia="ru-RU"/>
        </w:rPr>
        <w:t xml:space="preserve">Передача материальных ценностей, относящихся к объектам основных </w:t>
      </w:r>
      <w:proofErr w:type="gramStart"/>
      <w:r w:rsidRPr="009C1438">
        <w:rPr>
          <w:rFonts w:eastAsia="Times New Roman"/>
          <w:lang w:eastAsia="ru-RU"/>
        </w:rPr>
        <w:t>средств  и</w:t>
      </w:r>
      <w:proofErr w:type="gramEnd"/>
      <w:r w:rsidRPr="009C1438">
        <w:rPr>
          <w:rFonts w:eastAsia="Times New Roman"/>
          <w:lang w:eastAsia="ru-RU"/>
        </w:rPr>
        <w:t xml:space="preserve"> иного имущества, выданного учреждением в постоянное личное пользование работникам для выполнения ими служебных (должностных) обязанностей, предусматривающих использование полученного имущества, в том числе за пределами территории учреждения отражается на </w:t>
      </w:r>
      <w:proofErr w:type="spellStart"/>
      <w:r w:rsidRPr="009C1438">
        <w:rPr>
          <w:rFonts w:eastAsia="Times New Roman"/>
          <w:lang w:eastAsia="ru-RU"/>
        </w:rPr>
        <w:t>забалансовом</w:t>
      </w:r>
      <w:proofErr w:type="spellEnd"/>
      <w:r w:rsidRPr="009C1438">
        <w:rPr>
          <w:rFonts w:eastAsia="Times New Roman"/>
          <w:lang w:eastAsia="ru-RU"/>
        </w:rPr>
        <w:t xml:space="preserve"> счете 27 "Материальные ценности, выданные в личное пользование работникам (сотрудникам)" Учет ведется по балансовой стоимости. На каждого сотрудника оформляется </w:t>
      </w:r>
      <w:r w:rsidRPr="009C1438">
        <w:rPr>
          <w:rFonts w:eastAsia="Times New Roman"/>
          <w:i/>
          <w:lang w:eastAsia="ru-RU"/>
        </w:rPr>
        <w:t>Карточка учета имущества в личном пользовании (ф. 0509097)</w:t>
      </w:r>
      <w:r w:rsidRPr="009C1438">
        <w:rPr>
          <w:rFonts w:eastAsia="Times New Roman"/>
          <w:lang w:eastAsia="ru-RU"/>
        </w:rPr>
        <w:t>»</w:t>
      </w:r>
      <w:r w:rsidRPr="009C1438">
        <w:rPr>
          <w:rFonts w:eastAsia="Times New Roman"/>
          <w:i/>
          <w:lang w:eastAsia="ru-RU"/>
        </w:rPr>
        <w:t>.</w:t>
      </w:r>
    </w:p>
    <w:p w:rsidR="00A06B24" w:rsidRDefault="00A06B24" w:rsidP="008C1C94">
      <w:pPr>
        <w:widowControl/>
        <w:spacing w:before="0" w:line="360" w:lineRule="auto"/>
        <w:ind w:firstLine="0"/>
        <w:rPr>
          <w:rFonts w:eastAsia="Times New Roman"/>
          <w:b/>
          <w:lang w:eastAsia="ru-RU"/>
        </w:rPr>
      </w:pPr>
    </w:p>
    <w:p w:rsidR="00F624D6" w:rsidRPr="00761C1B" w:rsidRDefault="00761C1B" w:rsidP="008C1C94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761C1B">
        <w:rPr>
          <w:rFonts w:eastAsia="Times New Roman"/>
          <w:b/>
          <w:lang w:eastAsia="ru-RU"/>
        </w:rPr>
        <w:t>6</w:t>
      </w:r>
      <w:r w:rsidR="00F624D6" w:rsidRPr="00761C1B">
        <w:rPr>
          <w:rFonts w:eastAsia="Times New Roman"/>
          <w:b/>
          <w:lang w:eastAsia="ru-RU"/>
        </w:rPr>
        <w:t>.</w:t>
      </w:r>
      <w:r w:rsidR="00F624D6" w:rsidRPr="00761C1B">
        <w:rPr>
          <w:rFonts w:eastAsia="Times New Roman"/>
          <w:lang w:eastAsia="ru-RU"/>
        </w:rPr>
        <w:t xml:space="preserve"> Приложение </w:t>
      </w:r>
      <w:r w:rsidR="00D87D71" w:rsidRPr="00761C1B">
        <w:rPr>
          <w:rFonts w:eastAsia="Times New Roman"/>
          <w:lang w:eastAsia="ru-RU"/>
        </w:rPr>
        <w:t>№</w:t>
      </w:r>
      <w:r w:rsidR="00F624D6" w:rsidRPr="00761C1B">
        <w:rPr>
          <w:rFonts w:eastAsia="Times New Roman"/>
          <w:lang w:eastAsia="ru-RU"/>
        </w:rPr>
        <w:t>2 изложить в следующей редакции:</w:t>
      </w:r>
    </w:p>
    <w:p w:rsidR="00F624D6" w:rsidRPr="00761C1B" w:rsidRDefault="00F624D6" w:rsidP="00F624D6">
      <w:pPr>
        <w:widowControl/>
        <w:spacing w:before="0" w:line="360" w:lineRule="auto"/>
        <w:ind w:firstLine="0"/>
        <w:rPr>
          <w:rFonts w:eastAsia="Times New Roman"/>
          <w:b/>
          <w:lang w:eastAsia="ru-RU"/>
        </w:rPr>
      </w:pPr>
      <w:r w:rsidRPr="00761C1B">
        <w:rPr>
          <w:rFonts w:eastAsia="Times New Roman"/>
          <w:b/>
          <w:lang w:eastAsia="ru-RU"/>
        </w:rPr>
        <w:t>Перечень лиц, имеющих право подписи бумажных первичных документов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695"/>
        <w:gridCol w:w="2233"/>
      </w:tblGrid>
      <w:tr w:rsidR="00F624D6" w:rsidRPr="00761C1B" w:rsidTr="00F624D6">
        <w:tc>
          <w:tcPr>
            <w:tcW w:w="675" w:type="dxa"/>
          </w:tcPr>
          <w:p w:rsidR="00F624D6" w:rsidRPr="00761C1B" w:rsidRDefault="00F624D6" w:rsidP="00F624D6">
            <w:pPr>
              <w:widowControl/>
              <w:spacing w:line="360" w:lineRule="auto"/>
              <w:ind w:firstLine="0"/>
              <w:jc w:val="center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№</w:t>
            </w:r>
          </w:p>
          <w:p w:rsidR="00F624D6" w:rsidRPr="00761C1B" w:rsidRDefault="00F624D6" w:rsidP="00F624D6">
            <w:pPr>
              <w:widowControl/>
              <w:spacing w:line="360" w:lineRule="auto"/>
              <w:ind w:firstLine="0"/>
              <w:jc w:val="center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п/п</w:t>
            </w:r>
          </w:p>
        </w:tc>
        <w:tc>
          <w:tcPr>
            <w:tcW w:w="4251" w:type="dxa"/>
          </w:tcPr>
          <w:p w:rsidR="00F624D6" w:rsidRPr="00761C1B" w:rsidRDefault="00F624D6" w:rsidP="00F624D6">
            <w:pPr>
              <w:widowControl/>
              <w:spacing w:line="360" w:lineRule="auto"/>
              <w:ind w:firstLine="0"/>
              <w:rPr>
                <w:rFonts w:eastAsia="Times New Roman"/>
              </w:rPr>
            </w:pPr>
          </w:p>
          <w:p w:rsidR="00F624D6" w:rsidRPr="00761C1B" w:rsidRDefault="00F624D6" w:rsidP="00F624D6">
            <w:pPr>
              <w:widowControl/>
              <w:spacing w:line="360" w:lineRule="auto"/>
              <w:ind w:firstLine="0"/>
              <w:jc w:val="center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Должность</w:t>
            </w:r>
          </w:p>
        </w:tc>
        <w:tc>
          <w:tcPr>
            <w:tcW w:w="2695" w:type="dxa"/>
          </w:tcPr>
          <w:p w:rsidR="00F624D6" w:rsidRPr="00761C1B" w:rsidRDefault="00F624D6" w:rsidP="00F624D6">
            <w:pPr>
              <w:widowControl/>
              <w:spacing w:line="360" w:lineRule="auto"/>
              <w:ind w:firstLine="0"/>
              <w:jc w:val="center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Наименование документов</w:t>
            </w:r>
          </w:p>
        </w:tc>
        <w:tc>
          <w:tcPr>
            <w:tcW w:w="2233" w:type="dxa"/>
          </w:tcPr>
          <w:p w:rsidR="00F624D6" w:rsidRPr="00761C1B" w:rsidRDefault="00F624D6" w:rsidP="00F624D6">
            <w:pPr>
              <w:widowControl/>
              <w:spacing w:line="360" w:lineRule="auto"/>
              <w:ind w:firstLine="0"/>
              <w:rPr>
                <w:rFonts w:eastAsia="Times New Roman"/>
              </w:rPr>
            </w:pPr>
          </w:p>
          <w:p w:rsidR="00F624D6" w:rsidRPr="00761C1B" w:rsidRDefault="00F624D6" w:rsidP="00F624D6">
            <w:pPr>
              <w:widowControl/>
              <w:spacing w:line="360" w:lineRule="auto"/>
              <w:ind w:firstLine="0"/>
              <w:jc w:val="center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Примечание</w:t>
            </w:r>
          </w:p>
        </w:tc>
      </w:tr>
      <w:tr w:rsidR="00F624D6" w:rsidRPr="00761C1B" w:rsidTr="00F624D6">
        <w:tc>
          <w:tcPr>
            <w:tcW w:w="675" w:type="dxa"/>
          </w:tcPr>
          <w:p w:rsidR="00F624D6" w:rsidRPr="00761C1B" w:rsidRDefault="00F624D6" w:rsidP="00F624D6">
            <w:pPr>
              <w:widowControl/>
              <w:spacing w:line="360" w:lineRule="auto"/>
              <w:ind w:firstLine="0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1</w:t>
            </w:r>
          </w:p>
        </w:tc>
        <w:tc>
          <w:tcPr>
            <w:tcW w:w="4251" w:type="dxa"/>
          </w:tcPr>
          <w:p w:rsidR="00F624D6" w:rsidRPr="00761C1B" w:rsidRDefault="00F624D6" w:rsidP="007967F2">
            <w:pPr>
              <w:widowControl/>
              <w:spacing w:line="360" w:lineRule="auto"/>
              <w:ind w:firstLine="0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Художественный руководитель- главный дирижер</w:t>
            </w:r>
          </w:p>
        </w:tc>
        <w:tc>
          <w:tcPr>
            <w:tcW w:w="2695" w:type="dxa"/>
            <w:vAlign w:val="bottom"/>
          </w:tcPr>
          <w:p w:rsidR="00F624D6" w:rsidRPr="00761C1B" w:rsidRDefault="00F624D6" w:rsidP="00F624D6">
            <w:pPr>
              <w:widowControl/>
              <w:spacing w:line="360" w:lineRule="auto"/>
              <w:ind w:firstLine="0"/>
              <w:jc w:val="center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 xml:space="preserve">          Все документы</w:t>
            </w:r>
          </w:p>
        </w:tc>
        <w:tc>
          <w:tcPr>
            <w:tcW w:w="2233" w:type="dxa"/>
          </w:tcPr>
          <w:p w:rsidR="00F624D6" w:rsidRPr="00761C1B" w:rsidRDefault="00F624D6" w:rsidP="00F624D6">
            <w:pPr>
              <w:widowControl/>
              <w:spacing w:line="360" w:lineRule="auto"/>
              <w:ind w:firstLine="0"/>
              <w:rPr>
                <w:rFonts w:eastAsia="Times New Roman"/>
              </w:rPr>
            </w:pPr>
          </w:p>
          <w:p w:rsidR="007967F2" w:rsidRPr="00761C1B" w:rsidRDefault="007967F2" w:rsidP="007967F2">
            <w:pPr>
              <w:widowControl/>
              <w:spacing w:line="360" w:lineRule="auto"/>
              <w:ind w:firstLine="0"/>
              <w:jc w:val="center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-</w:t>
            </w:r>
          </w:p>
        </w:tc>
      </w:tr>
      <w:tr w:rsidR="00F624D6" w:rsidRPr="00761C1B" w:rsidTr="00F624D6">
        <w:tc>
          <w:tcPr>
            <w:tcW w:w="675" w:type="dxa"/>
          </w:tcPr>
          <w:p w:rsidR="00F624D6" w:rsidRPr="00761C1B" w:rsidRDefault="00F624D6" w:rsidP="00F624D6">
            <w:pPr>
              <w:widowControl/>
              <w:spacing w:line="360" w:lineRule="auto"/>
              <w:ind w:firstLine="0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2</w:t>
            </w:r>
          </w:p>
        </w:tc>
        <w:tc>
          <w:tcPr>
            <w:tcW w:w="4251" w:type="dxa"/>
          </w:tcPr>
          <w:p w:rsidR="00F624D6" w:rsidRPr="00761C1B" w:rsidRDefault="00F624D6" w:rsidP="007967F2">
            <w:pPr>
              <w:widowControl/>
              <w:spacing w:line="360" w:lineRule="auto"/>
              <w:ind w:firstLine="0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Заместитель художественного руководителя-директор</w:t>
            </w:r>
          </w:p>
        </w:tc>
        <w:tc>
          <w:tcPr>
            <w:tcW w:w="2695" w:type="dxa"/>
            <w:vAlign w:val="bottom"/>
          </w:tcPr>
          <w:p w:rsidR="00F624D6" w:rsidRPr="00761C1B" w:rsidRDefault="00F624D6" w:rsidP="00F624D6">
            <w:pPr>
              <w:jc w:val="both"/>
            </w:pPr>
            <w:r w:rsidRPr="00761C1B">
              <w:rPr>
                <w:rFonts w:eastAsia="Times New Roman"/>
              </w:rPr>
              <w:t>Все документы</w:t>
            </w:r>
          </w:p>
        </w:tc>
        <w:tc>
          <w:tcPr>
            <w:tcW w:w="2233" w:type="dxa"/>
          </w:tcPr>
          <w:p w:rsidR="00F624D6" w:rsidRPr="00761C1B" w:rsidRDefault="00F624D6" w:rsidP="00F624D6">
            <w:pPr>
              <w:widowControl/>
              <w:spacing w:line="360" w:lineRule="auto"/>
              <w:ind w:firstLine="0"/>
              <w:rPr>
                <w:rFonts w:eastAsia="Times New Roman"/>
              </w:rPr>
            </w:pPr>
          </w:p>
          <w:p w:rsidR="007967F2" w:rsidRPr="00761C1B" w:rsidRDefault="007967F2" w:rsidP="007967F2">
            <w:pPr>
              <w:widowControl/>
              <w:spacing w:line="360" w:lineRule="auto"/>
              <w:ind w:firstLine="0"/>
              <w:jc w:val="center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-</w:t>
            </w:r>
          </w:p>
        </w:tc>
      </w:tr>
      <w:tr w:rsidR="00F624D6" w:rsidRPr="00761C1B" w:rsidTr="00862DF9">
        <w:tc>
          <w:tcPr>
            <w:tcW w:w="675" w:type="dxa"/>
          </w:tcPr>
          <w:p w:rsidR="00F624D6" w:rsidRPr="00761C1B" w:rsidRDefault="00F624D6" w:rsidP="00F624D6">
            <w:pPr>
              <w:widowControl/>
              <w:spacing w:line="360" w:lineRule="auto"/>
              <w:ind w:firstLine="0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3</w:t>
            </w:r>
          </w:p>
        </w:tc>
        <w:tc>
          <w:tcPr>
            <w:tcW w:w="4251" w:type="dxa"/>
          </w:tcPr>
          <w:p w:rsidR="00F624D6" w:rsidRPr="00761C1B" w:rsidRDefault="00F624D6" w:rsidP="007967F2">
            <w:pPr>
              <w:widowControl/>
              <w:spacing w:line="360" w:lineRule="auto"/>
              <w:ind w:firstLine="0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Главный бухгалтер</w:t>
            </w:r>
          </w:p>
        </w:tc>
        <w:tc>
          <w:tcPr>
            <w:tcW w:w="2695" w:type="dxa"/>
          </w:tcPr>
          <w:p w:rsidR="00F624D6" w:rsidRPr="00761C1B" w:rsidRDefault="00F624D6">
            <w:r w:rsidRPr="00761C1B">
              <w:rPr>
                <w:rFonts w:eastAsia="Times New Roman"/>
              </w:rPr>
              <w:t>Все документы</w:t>
            </w:r>
          </w:p>
        </w:tc>
        <w:tc>
          <w:tcPr>
            <w:tcW w:w="2233" w:type="dxa"/>
          </w:tcPr>
          <w:p w:rsidR="007967F2" w:rsidRPr="00761C1B" w:rsidRDefault="007967F2" w:rsidP="007967F2">
            <w:pPr>
              <w:widowControl/>
              <w:spacing w:line="360" w:lineRule="auto"/>
              <w:ind w:firstLine="0"/>
              <w:jc w:val="center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-</w:t>
            </w:r>
          </w:p>
        </w:tc>
      </w:tr>
      <w:tr w:rsidR="00F624D6" w:rsidRPr="00761C1B" w:rsidTr="00862DF9">
        <w:tc>
          <w:tcPr>
            <w:tcW w:w="675" w:type="dxa"/>
          </w:tcPr>
          <w:p w:rsidR="00F624D6" w:rsidRPr="00761C1B" w:rsidRDefault="00F624D6" w:rsidP="00F624D6">
            <w:pPr>
              <w:widowControl/>
              <w:spacing w:line="360" w:lineRule="auto"/>
              <w:ind w:firstLine="0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4</w:t>
            </w:r>
          </w:p>
        </w:tc>
        <w:tc>
          <w:tcPr>
            <w:tcW w:w="4251" w:type="dxa"/>
          </w:tcPr>
          <w:p w:rsidR="00F624D6" w:rsidRPr="00761C1B" w:rsidRDefault="00F624D6" w:rsidP="007967F2">
            <w:pPr>
              <w:widowControl/>
              <w:spacing w:line="360" w:lineRule="auto"/>
              <w:ind w:firstLine="0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Заместитель главного бухгалтера</w:t>
            </w:r>
          </w:p>
        </w:tc>
        <w:tc>
          <w:tcPr>
            <w:tcW w:w="2695" w:type="dxa"/>
          </w:tcPr>
          <w:p w:rsidR="00F624D6" w:rsidRPr="00761C1B" w:rsidRDefault="00F624D6">
            <w:r w:rsidRPr="00761C1B">
              <w:rPr>
                <w:rFonts w:eastAsia="Times New Roman"/>
              </w:rPr>
              <w:t>Все документы</w:t>
            </w:r>
          </w:p>
        </w:tc>
        <w:tc>
          <w:tcPr>
            <w:tcW w:w="2233" w:type="dxa"/>
          </w:tcPr>
          <w:p w:rsidR="00F624D6" w:rsidRPr="00761C1B" w:rsidRDefault="007967F2" w:rsidP="0073166A">
            <w:pPr>
              <w:widowControl/>
              <w:spacing w:line="360" w:lineRule="auto"/>
              <w:ind w:firstLine="0"/>
              <w:jc w:val="center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За главного бухгалтера в его отсутствие</w:t>
            </w:r>
          </w:p>
        </w:tc>
      </w:tr>
      <w:tr w:rsidR="00F624D6" w:rsidRPr="00761C1B" w:rsidTr="00F624D6">
        <w:tc>
          <w:tcPr>
            <w:tcW w:w="675" w:type="dxa"/>
          </w:tcPr>
          <w:p w:rsidR="00F624D6" w:rsidRPr="00761C1B" w:rsidRDefault="00761C1B" w:rsidP="00761C1B">
            <w:pPr>
              <w:widowControl/>
              <w:spacing w:line="360" w:lineRule="auto"/>
              <w:ind w:firstLine="0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5</w:t>
            </w:r>
          </w:p>
        </w:tc>
        <w:tc>
          <w:tcPr>
            <w:tcW w:w="4251" w:type="dxa"/>
          </w:tcPr>
          <w:p w:rsidR="00F624D6" w:rsidRPr="00761C1B" w:rsidRDefault="004A4DBD" w:rsidP="007967F2">
            <w:pPr>
              <w:widowControl/>
              <w:spacing w:line="360" w:lineRule="auto"/>
              <w:ind w:firstLine="0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Ведущий бухгалтер</w:t>
            </w:r>
          </w:p>
        </w:tc>
        <w:tc>
          <w:tcPr>
            <w:tcW w:w="2695" w:type="dxa"/>
          </w:tcPr>
          <w:p w:rsidR="00F624D6" w:rsidRPr="00761C1B" w:rsidRDefault="004A4DBD" w:rsidP="0073166A">
            <w:pPr>
              <w:jc w:val="center"/>
            </w:pPr>
            <w:r w:rsidRPr="00761C1B">
              <w:t>Платежные документы, авансовые отчеты</w:t>
            </w:r>
          </w:p>
        </w:tc>
        <w:tc>
          <w:tcPr>
            <w:tcW w:w="2233" w:type="dxa"/>
          </w:tcPr>
          <w:p w:rsidR="00F624D6" w:rsidRPr="00761C1B" w:rsidRDefault="007967F2" w:rsidP="0073166A">
            <w:pPr>
              <w:widowControl/>
              <w:spacing w:line="360" w:lineRule="auto"/>
              <w:ind w:firstLine="0"/>
              <w:jc w:val="center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За главного бухгалтера в его отсутствие</w:t>
            </w:r>
          </w:p>
        </w:tc>
      </w:tr>
      <w:tr w:rsidR="00F624D6" w:rsidRPr="00761C1B" w:rsidTr="00F624D6">
        <w:tc>
          <w:tcPr>
            <w:tcW w:w="675" w:type="dxa"/>
          </w:tcPr>
          <w:p w:rsidR="00F624D6" w:rsidRPr="00761C1B" w:rsidRDefault="00761C1B" w:rsidP="00761C1B">
            <w:pPr>
              <w:widowControl/>
              <w:spacing w:line="360" w:lineRule="auto"/>
              <w:ind w:firstLine="0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6</w:t>
            </w:r>
          </w:p>
        </w:tc>
        <w:tc>
          <w:tcPr>
            <w:tcW w:w="4251" w:type="dxa"/>
          </w:tcPr>
          <w:p w:rsidR="00F624D6" w:rsidRPr="00761C1B" w:rsidRDefault="004A4DBD" w:rsidP="00F624D6">
            <w:pPr>
              <w:widowControl/>
              <w:spacing w:line="360" w:lineRule="auto"/>
              <w:ind w:firstLine="0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Заведующий складом музыкальных инструментов</w:t>
            </w:r>
          </w:p>
        </w:tc>
        <w:tc>
          <w:tcPr>
            <w:tcW w:w="2695" w:type="dxa"/>
          </w:tcPr>
          <w:p w:rsidR="00F624D6" w:rsidRPr="00761C1B" w:rsidRDefault="007967F2" w:rsidP="0073166A">
            <w:pPr>
              <w:jc w:val="center"/>
            </w:pPr>
            <w:r w:rsidRPr="00761C1B">
              <w:t>Товарные накладные на отгрузку товаров, ТТН, УПД</w:t>
            </w:r>
          </w:p>
        </w:tc>
        <w:tc>
          <w:tcPr>
            <w:tcW w:w="2233" w:type="dxa"/>
          </w:tcPr>
          <w:p w:rsidR="00F624D6" w:rsidRPr="00761C1B" w:rsidRDefault="00F624D6" w:rsidP="0007674C">
            <w:pPr>
              <w:widowControl/>
              <w:spacing w:line="360" w:lineRule="auto"/>
              <w:ind w:firstLine="0"/>
              <w:jc w:val="center"/>
              <w:rPr>
                <w:rFonts w:eastAsia="Times New Roman"/>
              </w:rPr>
            </w:pPr>
          </w:p>
          <w:p w:rsidR="0007674C" w:rsidRPr="00761C1B" w:rsidRDefault="0007674C" w:rsidP="0007674C">
            <w:pPr>
              <w:widowControl/>
              <w:spacing w:line="360" w:lineRule="auto"/>
              <w:ind w:firstLine="0"/>
              <w:jc w:val="center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-</w:t>
            </w:r>
          </w:p>
        </w:tc>
      </w:tr>
      <w:tr w:rsidR="00F624D6" w:rsidRPr="00761C1B" w:rsidTr="00F624D6">
        <w:tc>
          <w:tcPr>
            <w:tcW w:w="675" w:type="dxa"/>
          </w:tcPr>
          <w:p w:rsidR="00F624D6" w:rsidRPr="00761C1B" w:rsidRDefault="00761C1B" w:rsidP="00761C1B">
            <w:pPr>
              <w:widowControl/>
              <w:spacing w:line="360" w:lineRule="auto"/>
              <w:ind w:firstLine="0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7</w:t>
            </w:r>
          </w:p>
        </w:tc>
        <w:tc>
          <w:tcPr>
            <w:tcW w:w="4251" w:type="dxa"/>
          </w:tcPr>
          <w:p w:rsidR="00F624D6" w:rsidRPr="00761C1B" w:rsidRDefault="004A4DBD" w:rsidP="00F624D6">
            <w:pPr>
              <w:widowControl/>
              <w:spacing w:line="360" w:lineRule="auto"/>
              <w:ind w:firstLine="0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Заведующий складом нотного материала</w:t>
            </w:r>
          </w:p>
        </w:tc>
        <w:tc>
          <w:tcPr>
            <w:tcW w:w="2695" w:type="dxa"/>
          </w:tcPr>
          <w:p w:rsidR="00F624D6" w:rsidRPr="00761C1B" w:rsidRDefault="007967F2" w:rsidP="0073166A">
            <w:pPr>
              <w:jc w:val="center"/>
            </w:pPr>
            <w:r w:rsidRPr="00761C1B">
              <w:t>Товарные накладные на отгрузку товаров, ТТН, УПД</w:t>
            </w:r>
          </w:p>
        </w:tc>
        <w:tc>
          <w:tcPr>
            <w:tcW w:w="2233" w:type="dxa"/>
          </w:tcPr>
          <w:p w:rsidR="00F624D6" w:rsidRPr="00761C1B" w:rsidRDefault="00F624D6" w:rsidP="0007674C">
            <w:pPr>
              <w:widowControl/>
              <w:spacing w:line="360" w:lineRule="auto"/>
              <w:ind w:firstLine="0"/>
              <w:jc w:val="center"/>
              <w:rPr>
                <w:rFonts w:eastAsia="Times New Roman"/>
              </w:rPr>
            </w:pPr>
          </w:p>
          <w:p w:rsidR="0007674C" w:rsidRPr="00761C1B" w:rsidRDefault="0007674C" w:rsidP="0007674C">
            <w:pPr>
              <w:widowControl/>
              <w:spacing w:line="360" w:lineRule="auto"/>
              <w:ind w:firstLine="0"/>
              <w:jc w:val="center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-</w:t>
            </w:r>
          </w:p>
        </w:tc>
      </w:tr>
      <w:tr w:rsidR="00F624D6" w:rsidRPr="00761C1B" w:rsidTr="00F624D6">
        <w:tc>
          <w:tcPr>
            <w:tcW w:w="675" w:type="dxa"/>
          </w:tcPr>
          <w:p w:rsidR="00F624D6" w:rsidRPr="00761C1B" w:rsidRDefault="00761C1B" w:rsidP="00761C1B">
            <w:pPr>
              <w:widowControl/>
              <w:spacing w:line="360" w:lineRule="auto"/>
              <w:ind w:firstLine="0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8</w:t>
            </w:r>
          </w:p>
        </w:tc>
        <w:tc>
          <w:tcPr>
            <w:tcW w:w="4251" w:type="dxa"/>
          </w:tcPr>
          <w:p w:rsidR="00F624D6" w:rsidRPr="00761C1B" w:rsidRDefault="004A4DBD" w:rsidP="00F624D6">
            <w:pPr>
              <w:widowControl/>
              <w:spacing w:line="360" w:lineRule="auto"/>
              <w:ind w:firstLine="0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 xml:space="preserve">Начальник </w:t>
            </w:r>
            <w:r w:rsidR="00761C1B" w:rsidRPr="00761C1B">
              <w:rPr>
                <w:rFonts w:eastAsia="Times New Roman"/>
              </w:rPr>
              <w:t>административно-</w:t>
            </w:r>
            <w:r w:rsidRPr="00761C1B">
              <w:rPr>
                <w:rFonts w:eastAsia="Times New Roman"/>
              </w:rPr>
              <w:t>хозяйственного отдела</w:t>
            </w:r>
          </w:p>
        </w:tc>
        <w:tc>
          <w:tcPr>
            <w:tcW w:w="2695" w:type="dxa"/>
          </w:tcPr>
          <w:p w:rsidR="007967F2" w:rsidRPr="00761C1B" w:rsidRDefault="007967F2" w:rsidP="0073166A">
            <w:pPr>
              <w:jc w:val="center"/>
            </w:pPr>
            <w:r w:rsidRPr="00761C1B">
              <w:t>Акты на оказание услуг, счета, товарные накладные.</w:t>
            </w:r>
          </w:p>
          <w:p w:rsidR="00F624D6" w:rsidRPr="00761C1B" w:rsidRDefault="007967F2" w:rsidP="0073166A">
            <w:pPr>
              <w:jc w:val="center"/>
            </w:pPr>
            <w:r w:rsidRPr="00761C1B">
              <w:t xml:space="preserve">Товарные </w:t>
            </w:r>
            <w:r w:rsidRPr="00761C1B">
              <w:lastRenderedPageBreak/>
              <w:t>накладные на отгрузку товаров, ТТН, УПД</w:t>
            </w:r>
          </w:p>
        </w:tc>
        <w:tc>
          <w:tcPr>
            <w:tcW w:w="2233" w:type="dxa"/>
          </w:tcPr>
          <w:p w:rsidR="00F624D6" w:rsidRPr="00761C1B" w:rsidRDefault="0007674C" w:rsidP="0073166A">
            <w:pPr>
              <w:widowControl/>
              <w:spacing w:line="360" w:lineRule="auto"/>
              <w:ind w:firstLine="0"/>
              <w:jc w:val="center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lastRenderedPageBreak/>
              <w:t xml:space="preserve">За заместителя художественного </w:t>
            </w:r>
            <w:r w:rsidRPr="00761C1B">
              <w:rPr>
                <w:rFonts w:eastAsia="Times New Roman"/>
              </w:rPr>
              <w:lastRenderedPageBreak/>
              <w:t>руководителя- директора в его отсутствие</w:t>
            </w:r>
          </w:p>
        </w:tc>
      </w:tr>
      <w:tr w:rsidR="004A4DBD" w:rsidRPr="00E25FEE" w:rsidTr="00F624D6">
        <w:tc>
          <w:tcPr>
            <w:tcW w:w="675" w:type="dxa"/>
          </w:tcPr>
          <w:p w:rsidR="004A4DBD" w:rsidRPr="00761C1B" w:rsidRDefault="00761C1B" w:rsidP="00761C1B">
            <w:pPr>
              <w:widowControl/>
              <w:spacing w:line="360" w:lineRule="auto"/>
              <w:ind w:firstLine="0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4251" w:type="dxa"/>
          </w:tcPr>
          <w:p w:rsidR="004A4DBD" w:rsidRPr="00761C1B" w:rsidRDefault="004A4DBD" w:rsidP="00F624D6">
            <w:pPr>
              <w:widowControl/>
              <w:spacing w:line="360" w:lineRule="auto"/>
              <w:ind w:firstLine="0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Заведующий художественно-постановочной частью</w:t>
            </w:r>
          </w:p>
        </w:tc>
        <w:tc>
          <w:tcPr>
            <w:tcW w:w="2695" w:type="dxa"/>
          </w:tcPr>
          <w:p w:rsidR="007967F2" w:rsidRPr="00761C1B" w:rsidRDefault="007967F2" w:rsidP="0073166A">
            <w:pPr>
              <w:jc w:val="center"/>
            </w:pPr>
            <w:r w:rsidRPr="00761C1B">
              <w:t>Акты на оказание услуг, счета, товарные накладные.</w:t>
            </w:r>
          </w:p>
          <w:p w:rsidR="004A4DBD" w:rsidRPr="00761C1B" w:rsidRDefault="007967F2" w:rsidP="0073166A">
            <w:pPr>
              <w:jc w:val="center"/>
            </w:pPr>
            <w:r w:rsidRPr="00761C1B">
              <w:t>Товарные накладные на отгрузку товаров, ТТН, УПД</w:t>
            </w:r>
          </w:p>
        </w:tc>
        <w:tc>
          <w:tcPr>
            <w:tcW w:w="2233" w:type="dxa"/>
          </w:tcPr>
          <w:p w:rsidR="004A4DBD" w:rsidRPr="00761C1B" w:rsidRDefault="0007674C" w:rsidP="0073166A">
            <w:pPr>
              <w:widowControl/>
              <w:spacing w:line="360" w:lineRule="auto"/>
              <w:ind w:firstLine="0"/>
              <w:jc w:val="center"/>
              <w:rPr>
                <w:rFonts w:eastAsia="Times New Roman"/>
              </w:rPr>
            </w:pPr>
            <w:r w:rsidRPr="00761C1B">
              <w:rPr>
                <w:rFonts w:eastAsia="Times New Roman"/>
              </w:rPr>
              <w:t>За заместителя художественного руководителя- директора в его отсутствие</w:t>
            </w:r>
          </w:p>
        </w:tc>
      </w:tr>
    </w:tbl>
    <w:p w:rsidR="00F624D6" w:rsidRPr="00E25FEE" w:rsidRDefault="00F624D6" w:rsidP="00F624D6">
      <w:pPr>
        <w:widowControl/>
        <w:spacing w:before="0" w:line="360" w:lineRule="auto"/>
        <w:ind w:firstLine="0"/>
        <w:rPr>
          <w:rFonts w:eastAsia="Times New Roman"/>
          <w:highlight w:val="yellow"/>
          <w:lang w:eastAsia="ru-RU"/>
        </w:rPr>
      </w:pPr>
    </w:p>
    <w:p w:rsidR="00F37B9A" w:rsidRDefault="00761C1B" w:rsidP="00770DEA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761C1B">
        <w:rPr>
          <w:rFonts w:eastAsia="Times New Roman"/>
          <w:b/>
          <w:lang w:eastAsia="ru-RU"/>
        </w:rPr>
        <w:t>7</w:t>
      </w:r>
      <w:r w:rsidR="009F0082" w:rsidRPr="00761C1B">
        <w:rPr>
          <w:rFonts w:eastAsia="Times New Roman"/>
          <w:b/>
          <w:lang w:eastAsia="ru-RU"/>
        </w:rPr>
        <w:t>.</w:t>
      </w:r>
      <w:r w:rsidRPr="00761C1B">
        <w:rPr>
          <w:rFonts w:eastAsia="Times New Roman"/>
          <w:b/>
          <w:lang w:eastAsia="ru-RU"/>
        </w:rPr>
        <w:t xml:space="preserve"> </w:t>
      </w:r>
      <w:r w:rsidRPr="008600B0">
        <w:rPr>
          <w:rFonts w:eastAsia="Times New Roman"/>
          <w:b/>
          <w:lang w:eastAsia="ru-RU"/>
        </w:rPr>
        <w:t>Приложение № 8</w:t>
      </w:r>
      <w:r w:rsidR="009C1438" w:rsidRPr="008600B0">
        <w:rPr>
          <w:rFonts w:eastAsia="Times New Roman"/>
          <w:b/>
          <w:lang w:eastAsia="ru-RU"/>
        </w:rPr>
        <w:t xml:space="preserve"> «Положение о служебных командировках»</w:t>
      </w:r>
      <w:r w:rsidRPr="00761C1B">
        <w:rPr>
          <w:rFonts w:eastAsia="Times New Roman"/>
          <w:lang w:eastAsia="ru-RU"/>
        </w:rPr>
        <w:t xml:space="preserve"> к приказу от 29.12.2018 № 572 </w:t>
      </w:r>
      <w:r w:rsidR="009F0082" w:rsidRPr="00761C1B">
        <w:rPr>
          <w:rFonts w:eastAsia="Times New Roman"/>
          <w:lang w:eastAsia="ru-RU"/>
        </w:rPr>
        <w:t xml:space="preserve"> </w:t>
      </w:r>
      <w:r w:rsidR="00F37B9A">
        <w:rPr>
          <w:rFonts w:eastAsia="Times New Roman"/>
          <w:lang w:eastAsia="ru-RU"/>
        </w:rPr>
        <w:t xml:space="preserve"> дополнить </w:t>
      </w:r>
      <w:r w:rsidR="00F37B9A" w:rsidRPr="00F37B9A">
        <w:rPr>
          <w:rFonts w:eastAsia="Times New Roman"/>
          <w:lang w:eastAsia="ru-RU"/>
        </w:rPr>
        <w:t>пунктом 4.12 следующего содержания:</w:t>
      </w:r>
    </w:p>
    <w:p w:rsidR="00F37B9A" w:rsidRDefault="00F37B9A" w:rsidP="00770DEA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F37B9A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 xml:space="preserve">4.12. </w:t>
      </w:r>
      <w:r w:rsidRPr="00F37B9A">
        <w:rPr>
          <w:rFonts w:eastAsia="Times New Roman"/>
          <w:lang w:eastAsia="ru-RU"/>
        </w:rPr>
        <w:t xml:space="preserve">При  командировании  на  территории  ДНР,  ЛНР,  Запорожской  и  Херсонской областей  в  соответствии  с  Постановлением  Правительства Российской  Федерации  от 28.10.2022 </w:t>
      </w:r>
      <w:proofErr w:type="spellStart"/>
      <w:r w:rsidRPr="00F37B9A">
        <w:rPr>
          <w:rFonts w:eastAsia="Times New Roman"/>
          <w:lang w:eastAsia="ru-RU"/>
        </w:rPr>
        <w:t>No</w:t>
      </w:r>
      <w:proofErr w:type="spellEnd"/>
      <w:r w:rsidRPr="00F37B9A">
        <w:rPr>
          <w:rFonts w:eastAsia="Times New Roman"/>
          <w:lang w:eastAsia="ru-RU"/>
        </w:rPr>
        <w:t xml:space="preserve"> 1915 в период нахождения в служебных командировках на территориях указанных субъектов Российской Федерации работникам Учреждения:</w:t>
      </w:r>
    </w:p>
    <w:p w:rsidR="00F37B9A" w:rsidRDefault="00F37B9A" w:rsidP="00770DEA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F37B9A">
        <w:rPr>
          <w:rFonts w:eastAsia="Times New Roman"/>
          <w:lang w:eastAsia="ru-RU"/>
        </w:rPr>
        <w:t>-сохраняемая  средняя  заработная  плата,  рассчитанная  в  соответствии  с установленными нормативными документами, выплачивается в двойном размере;</w:t>
      </w:r>
    </w:p>
    <w:p w:rsidR="00F37B9A" w:rsidRDefault="00F37B9A" w:rsidP="00770DEA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F37B9A">
        <w:rPr>
          <w:rFonts w:eastAsia="Times New Roman"/>
          <w:lang w:eastAsia="ru-RU"/>
        </w:rPr>
        <w:t>-дополнительные  расходы,  связанные  с  проживанием  вне  места  жительства (суточные), возмещаются в размере 8480 рублей за каждый день нахождения в служебной командировке;</w:t>
      </w:r>
    </w:p>
    <w:p w:rsidR="00F37B9A" w:rsidRDefault="00F37B9A" w:rsidP="00770DEA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F37B9A">
        <w:rPr>
          <w:rFonts w:eastAsia="Times New Roman"/>
          <w:lang w:eastAsia="ru-RU"/>
        </w:rPr>
        <w:t>-расходы по найму жилого помещения возмещаются по фактическим затратам, подтвержденным соответствующими документами, но не более 7210 рублей в сутки;</w:t>
      </w:r>
    </w:p>
    <w:p w:rsidR="00F37B9A" w:rsidRDefault="00F37B9A" w:rsidP="00770DEA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F37B9A">
        <w:rPr>
          <w:rFonts w:eastAsia="Times New Roman"/>
          <w:lang w:eastAsia="ru-RU"/>
        </w:rPr>
        <w:t>-дополнительные расходы, связанные с командировкой,</w:t>
      </w:r>
      <w:r>
        <w:rPr>
          <w:rFonts w:eastAsia="Times New Roman"/>
          <w:lang w:eastAsia="ru-RU"/>
        </w:rPr>
        <w:t xml:space="preserve"> </w:t>
      </w:r>
      <w:r w:rsidRPr="00F37B9A">
        <w:rPr>
          <w:rFonts w:eastAsia="Times New Roman"/>
          <w:lang w:eastAsia="ru-RU"/>
        </w:rPr>
        <w:t xml:space="preserve">но не подтвержденные </w:t>
      </w:r>
      <w:proofErr w:type="gramStart"/>
      <w:r w:rsidRPr="00F37B9A">
        <w:rPr>
          <w:rFonts w:eastAsia="Times New Roman"/>
          <w:lang w:eastAsia="ru-RU"/>
        </w:rPr>
        <w:t>документально(</w:t>
      </w:r>
      <w:proofErr w:type="gramEnd"/>
      <w:r w:rsidRPr="00F37B9A">
        <w:rPr>
          <w:rFonts w:eastAsia="Times New Roman"/>
          <w:lang w:eastAsia="ru-RU"/>
        </w:rPr>
        <w:t>безотчетные суммы), возмещается в размере не более 5001рублей в сутки.</w:t>
      </w:r>
    </w:p>
    <w:p w:rsidR="00F37B9A" w:rsidRDefault="00F37B9A" w:rsidP="00770DEA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F37B9A">
        <w:rPr>
          <w:rFonts w:eastAsia="Times New Roman"/>
          <w:lang w:eastAsia="ru-RU"/>
        </w:rPr>
        <w:t xml:space="preserve">Размер сохраняемой средней заработной платы, указанный выше, устанавливается письменным приказом </w:t>
      </w:r>
      <w:r>
        <w:rPr>
          <w:rFonts w:eastAsia="Times New Roman"/>
          <w:lang w:eastAsia="ru-RU"/>
        </w:rPr>
        <w:t xml:space="preserve">руководителя </w:t>
      </w:r>
      <w:r w:rsidRPr="00F37B9A">
        <w:rPr>
          <w:rFonts w:eastAsia="Times New Roman"/>
          <w:lang w:eastAsia="ru-RU"/>
        </w:rPr>
        <w:t>учреждения одновременно с решением о направлении работников в  служебные  командировки  на  территории  ДНР,  ЛНР,  Запорожской  и  Херсонской областей</w:t>
      </w:r>
      <w:r w:rsidR="009C1438">
        <w:rPr>
          <w:rFonts w:eastAsia="Times New Roman"/>
          <w:lang w:eastAsia="ru-RU"/>
        </w:rPr>
        <w:t>»</w:t>
      </w:r>
      <w:r w:rsidRPr="00F37B9A">
        <w:rPr>
          <w:rFonts w:eastAsia="Times New Roman"/>
          <w:lang w:eastAsia="ru-RU"/>
        </w:rPr>
        <w:t>.</w:t>
      </w:r>
    </w:p>
    <w:p w:rsidR="00722A18" w:rsidRDefault="00F37B9A" w:rsidP="00FD5365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 w:rsidRPr="00F37B9A">
        <w:rPr>
          <w:rFonts w:eastAsia="Times New Roman"/>
          <w:lang w:eastAsia="ru-RU"/>
        </w:rPr>
        <w:lastRenderedPageBreak/>
        <w:t>Безотчетные суммы возмещаются на основании служебной записки работника с указанием размера, времени, места и цели произведенных затрат, причин невозможности предоставления отчетных документов».</w:t>
      </w:r>
    </w:p>
    <w:p w:rsidR="00722A18" w:rsidRDefault="00722A18" w:rsidP="00FD5365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</w:p>
    <w:p w:rsidR="00A06B24" w:rsidRDefault="00A06B24" w:rsidP="00FD5365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</w:p>
    <w:p w:rsidR="00722A18" w:rsidRDefault="00722A18" w:rsidP="00FD5365">
      <w:pPr>
        <w:widowControl/>
        <w:spacing w:before="0"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Заместитель главного бухгалтера                                                              О.В. Трошина</w:t>
      </w:r>
    </w:p>
    <w:sectPr w:rsidR="00722A18" w:rsidSect="00E777E9">
      <w:headerReference w:type="even" r:id="rId9"/>
      <w:headerReference w:type="default" r:id="rId10"/>
      <w:footerReference w:type="default" r:id="rId11"/>
      <w:pgSz w:w="11906" w:h="16838" w:code="9"/>
      <w:pgMar w:top="1134" w:right="567" w:bottom="1134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8DB" w:rsidRDefault="003C28DB" w:rsidP="004C4D24">
      <w:pPr>
        <w:spacing w:before="0"/>
      </w:pPr>
      <w:r>
        <w:separator/>
      </w:r>
    </w:p>
    <w:p w:rsidR="003C28DB" w:rsidRDefault="003C28DB"/>
  </w:endnote>
  <w:endnote w:type="continuationSeparator" w:id="0">
    <w:p w:rsidR="003C28DB" w:rsidRDefault="003C28DB" w:rsidP="004C4D24">
      <w:pPr>
        <w:spacing w:before="0"/>
      </w:pPr>
      <w:r>
        <w:continuationSeparator/>
      </w:r>
    </w:p>
    <w:p w:rsidR="003C28DB" w:rsidRDefault="003C2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8C" w:rsidRPr="00EE323E" w:rsidRDefault="00D3788C" w:rsidP="009E19F2">
    <w:pPr>
      <w:pStyle w:val="ae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8DB" w:rsidRDefault="003C28DB" w:rsidP="004C4D24">
      <w:pPr>
        <w:spacing w:before="0"/>
      </w:pPr>
      <w:r>
        <w:separator/>
      </w:r>
    </w:p>
    <w:p w:rsidR="003C28DB" w:rsidRDefault="003C28DB"/>
  </w:footnote>
  <w:footnote w:type="continuationSeparator" w:id="0">
    <w:p w:rsidR="003C28DB" w:rsidRDefault="003C28DB" w:rsidP="004C4D24">
      <w:pPr>
        <w:spacing w:before="0"/>
      </w:pPr>
      <w:r>
        <w:continuationSeparator/>
      </w:r>
    </w:p>
    <w:p w:rsidR="003C28DB" w:rsidRDefault="003C28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8C" w:rsidRDefault="00D3788C" w:rsidP="00646590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8C" w:rsidRPr="0043641A" w:rsidRDefault="00D3788C" w:rsidP="0043641A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0240B0B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546A3E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50299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8876C7"/>
    <w:multiLevelType w:val="multilevel"/>
    <w:tmpl w:val="96FCA5DA"/>
    <w:lvl w:ilvl="0">
      <w:start w:val="5"/>
      <w:numFmt w:val="upperRoman"/>
      <w:suff w:val="space"/>
      <w:lvlText w:val="%1."/>
      <w:lvlJc w:val="center"/>
      <w:pPr>
        <w:ind w:left="0" w:firstLine="39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738" w:firstLine="397"/>
      </w:pPr>
      <w:rPr>
        <w:rFonts w:hint="default"/>
        <w:b/>
      </w:rPr>
    </w:lvl>
    <w:lvl w:ilvl="3">
      <w:start w:val="1"/>
      <w:numFmt w:val="decimal"/>
      <w:suff w:val="space"/>
      <w:lvlText w:val="%2.%3.%4."/>
      <w:lvlJc w:val="left"/>
      <w:pPr>
        <w:ind w:left="0" w:firstLine="397"/>
      </w:pPr>
      <w:rPr>
        <w:rFonts w:hint="default"/>
        <w:b w:val="0"/>
      </w:rPr>
    </w:lvl>
    <w:lvl w:ilvl="4">
      <w:start w:val="1"/>
      <w:numFmt w:val="decimal"/>
      <w:suff w:val="space"/>
      <w:lvlText w:val="%5)"/>
      <w:lvlJc w:val="left"/>
      <w:pPr>
        <w:ind w:left="0" w:firstLine="397"/>
      </w:pPr>
      <w:rPr>
        <w:rFonts w:hint="default"/>
        <w:b w:val="0"/>
      </w:rPr>
    </w:lvl>
    <w:lvl w:ilvl="5">
      <w:start w:val="1"/>
      <w:numFmt w:val="russianLower"/>
      <w:suff w:val="space"/>
      <w:lvlText w:val="%6)"/>
      <w:lvlJc w:val="left"/>
      <w:pPr>
        <w:ind w:left="0" w:firstLine="397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397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0" w:firstLine="397"/>
      </w:pPr>
      <w:rPr>
        <w:rFonts w:ascii="Symbol" w:hAnsi="Symbol" w:hint="default"/>
      </w:rPr>
    </w:lvl>
    <w:lvl w:ilvl="8">
      <w:start w:val="1"/>
      <w:numFmt w:val="bullet"/>
      <w:suff w:val="space"/>
      <w:lvlText w:val="→"/>
      <w:lvlJc w:val="left"/>
      <w:pPr>
        <w:ind w:left="0" w:firstLine="397"/>
      </w:pPr>
      <w:rPr>
        <w:rFonts w:ascii="Cambria" w:hAnsi="Cambria" w:hint="default"/>
      </w:rPr>
    </w:lvl>
  </w:abstractNum>
  <w:abstractNum w:abstractNumId="4">
    <w:nsid w:val="133921E1"/>
    <w:multiLevelType w:val="multilevel"/>
    <w:tmpl w:val="3FB44572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russianLower"/>
      <w:suff w:val="space"/>
      <w:lvlText w:val="%6)"/>
      <w:lvlJc w:val="left"/>
      <w:pPr>
        <w:ind w:left="0" w:firstLine="709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8">
      <w:start w:val="1"/>
      <w:numFmt w:val="bullet"/>
      <w:suff w:val="space"/>
      <w:lvlText w:val="→"/>
      <w:lvlJc w:val="left"/>
      <w:pPr>
        <w:ind w:left="0" w:firstLine="709"/>
      </w:pPr>
      <w:rPr>
        <w:rFonts w:ascii="Cambria" w:hAnsi="Cambria" w:hint="default"/>
      </w:rPr>
    </w:lvl>
  </w:abstractNum>
  <w:abstractNum w:abstractNumId="5">
    <w:nsid w:val="1BA71105"/>
    <w:multiLevelType w:val="multilevel"/>
    <w:tmpl w:val="9A64934A"/>
    <w:lvl w:ilvl="0">
      <w:start w:val="7"/>
      <w:numFmt w:val="upperRoman"/>
      <w:suff w:val="space"/>
      <w:lvlText w:val="%1."/>
      <w:lvlJc w:val="center"/>
      <w:pPr>
        <w:ind w:left="0" w:firstLine="397"/>
      </w:pPr>
      <w:rPr>
        <w:rFonts w:hint="default"/>
      </w:rPr>
    </w:lvl>
    <w:lvl w:ilvl="1">
      <w:start w:val="7"/>
      <w:numFmt w:val="decimal"/>
      <w:suff w:val="space"/>
      <w:lvlText w:val="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738" w:firstLine="397"/>
      </w:pPr>
      <w:rPr>
        <w:rFonts w:hint="default"/>
        <w:b/>
      </w:rPr>
    </w:lvl>
    <w:lvl w:ilvl="3">
      <w:start w:val="1"/>
      <w:numFmt w:val="decimal"/>
      <w:suff w:val="space"/>
      <w:lvlText w:val="%2.%3.%4."/>
      <w:lvlJc w:val="left"/>
      <w:pPr>
        <w:ind w:left="-113" w:firstLine="397"/>
      </w:pPr>
      <w:rPr>
        <w:rFonts w:hint="default"/>
        <w:b w:val="0"/>
      </w:rPr>
    </w:lvl>
    <w:lvl w:ilvl="4">
      <w:start w:val="1"/>
      <w:numFmt w:val="decimal"/>
      <w:suff w:val="space"/>
      <w:lvlText w:val="%5)"/>
      <w:lvlJc w:val="left"/>
      <w:pPr>
        <w:ind w:left="0" w:firstLine="397"/>
      </w:pPr>
      <w:rPr>
        <w:rFonts w:hint="default"/>
        <w:b w:val="0"/>
      </w:rPr>
    </w:lvl>
    <w:lvl w:ilvl="5">
      <w:start w:val="1"/>
      <w:numFmt w:val="russianLower"/>
      <w:suff w:val="space"/>
      <w:lvlText w:val="%6)"/>
      <w:lvlJc w:val="left"/>
      <w:pPr>
        <w:ind w:left="0" w:firstLine="397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397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0" w:firstLine="397"/>
      </w:pPr>
      <w:rPr>
        <w:rFonts w:ascii="Symbol" w:hAnsi="Symbol" w:hint="default"/>
      </w:rPr>
    </w:lvl>
    <w:lvl w:ilvl="8">
      <w:start w:val="1"/>
      <w:numFmt w:val="bullet"/>
      <w:suff w:val="space"/>
      <w:lvlText w:val="→"/>
      <w:lvlJc w:val="left"/>
      <w:pPr>
        <w:ind w:left="0" w:firstLine="397"/>
      </w:pPr>
      <w:rPr>
        <w:rFonts w:ascii="Cambria" w:hAnsi="Cambria" w:hint="default"/>
      </w:rPr>
    </w:lvl>
  </w:abstractNum>
  <w:abstractNum w:abstractNumId="6">
    <w:nsid w:val="221408FE"/>
    <w:multiLevelType w:val="multilevel"/>
    <w:tmpl w:val="51A0DEC2"/>
    <w:lvl w:ilvl="0">
      <w:start w:val="5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5"/>
      <w:numFmt w:val="decimal"/>
      <w:suff w:val="space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680"/>
      </w:pPr>
      <w:rPr>
        <w:rFonts w:hint="default"/>
        <w:b/>
      </w:rPr>
    </w:lvl>
    <w:lvl w:ilvl="3">
      <w:start w:val="1"/>
      <w:numFmt w:val="decimal"/>
      <w:suff w:val="space"/>
      <w:lvlText w:val="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0" w:firstLine="680"/>
      </w:pPr>
      <w:rPr>
        <w:rFonts w:hint="default"/>
      </w:rPr>
    </w:lvl>
    <w:lvl w:ilvl="5">
      <w:start w:val="1"/>
      <w:numFmt w:val="russianLower"/>
      <w:suff w:val="space"/>
      <w:lvlText w:val="%6)"/>
      <w:lvlJc w:val="left"/>
      <w:pPr>
        <w:ind w:left="0" w:firstLine="680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0" w:firstLine="680"/>
      </w:pPr>
      <w:rPr>
        <w:rFonts w:ascii="Symbol" w:hAnsi="Symbol" w:hint="default"/>
      </w:rPr>
    </w:lvl>
    <w:lvl w:ilvl="8">
      <w:start w:val="1"/>
      <w:numFmt w:val="bullet"/>
      <w:suff w:val="space"/>
      <w:lvlText w:val="→"/>
      <w:lvlJc w:val="left"/>
      <w:pPr>
        <w:ind w:left="0" w:firstLine="680"/>
      </w:pPr>
      <w:rPr>
        <w:rFonts w:ascii="Cambria" w:hAnsi="Cambria" w:hint="default"/>
      </w:rPr>
    </w:lvl>
  </w:abstractNum>
  <w:abstractNum w:abstractNumId="7">
    <w:nsid w:val="26D75088"/>
    <w:multiLevelType w:val="multilevel"/>
    <w:tmpl w:val="AD980F40"/>
    <w:styleLink w:val="1"/>
    <w:lvl w:ilvl="0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21" w:hanging="504"/>
      </w:pPr>
    </w:lvl>
    <w:lvl w:ilvl="3">
      <w:start w:val="1"/>
      <w:numFmt w:val="decimal"/>
      <w:lvlText w:val="%1.%2.%3.%4."/>
      <w:lvlJc w:val="left"/>
      <w:pPr>
        <w:ind w:left="2125" w:hanging="648"/>
      </w:pPr>
    </w:lvl>
    <w:lvl w:ilvl="4">
      <w:start w:val="1"/>
      <w:numFmt w:val="decimal"/>
      <w:lvlText w:val="%1.%2.%3.%4.%5."/>
      <w:lvlJc w:val="left"/>
      <w:pPr>
        <w:ind w:left="2629" w:hanging="792"/>
      </w:pPr>
    </w:lvl>
    <w:lvl w:ilvl="5">
      <w:start w:val="1"/>
      <w:numFmt w:val="decimal"/>
      <w:lvlText w:val="%1.%2.%3.%4.%5.%6."/>
      <w:lvlJc w:val="left"/>
      <w:pPr>
        <w:ind w:left="3133" w:hanging="936"/>
      </w:pPr>
    </w:lvl>
    <w:lvl w:ilvl="6">
      <w:start w:val="1"/>
      <w:numFmt w:val="decimal"/>
      <w:lvlText w:val="%1.%2.%3.%4.%5.%6.%7."/>
      <w:lvlJc w:val="left"/>
      <w:pPr>
        <w:ind w:left="3637" w:hanging="1080"/>
      </w:pPr>
    </w:lvl>
    <w:lvl w:ilvl="7">
      <w:start w:val="1"/>
      <w:numFmt w:val="decimal"/>
      <w:lvlText w:val="%1.%2.%3.%4.%5.%6.%7.%8."/>
      <w:lvlJc w:val="left"/>
      <w:pPr>
        <w:ind w:left="4141" w:hanging="1224"/>
      </w:pPr>
    </w:lvl>
    <w:lvl w:ilvl="8">
      <w:start w:val="1"/>
      <w:numFmt w:val="decimal"/>
      <w:lvlText w:val="%1.%2.%3.%4.%5.%6.%7.%8.%9."/>
      <w:lvlJc w:val="left"/>
      <w:pPr>
        <w:ind w:left="4717" w:hanging="1440"/>
      </w:pPr>
    </w:lvl>
  </w:abstractNum>
  <w:abstractNum w:abstractNumId="8">
    <w:nsid w:val="283A770A"/>
    <w:multiLevelType w:val="multilevel"/>
    <w:tmpl w:val="769839F2"/>
    <w:lvl w:ilvl="0">
      <w:start w:val="4"/>
      <w:numFmt w:val="upperRoman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hint="default"/>
        <w:b/>
      </w:rPr>
    </w:lvl>
    <w:lvl w:ilvl="3">
      <w:start w:val="1"/>
      <w:numFmt w:val="decimal"/>
      <w:suff w:val="space"/>
      <w:lvlText w:val="%2.%3.%4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suff w:val="space"/>
      <w:lvlText w:val="%5)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russianLower"/>
      <w:suff w:val="space"/>
      <w:lvlText w:val="%6)"/>
      <w:lvlJc w:val="left"/>
      <w:pPr>
        <w:ind w:left="0" w:firstLine="709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8">
      <w:start w:val="1"/>
      <w:numFmt w:val="bullet"/>
      <w:suff w:val="space"/>
      <w:lvlText w:val="→"/>
      <w:lvlJc w:val="left"/>
      <w:pPr>
        <w:ind w:left="0" w:firstLine="709"/>
      </w:pPr>
      <w:rPr>
        <w:rFonts w:ascii="Cambria" w:hAnsi="Cambria" w:hint="default"/>
      </w:rPr>
    </w:lvl>
  </w:abstractNum>
  <w:abstractNum w:abstractNumId="9">
    <w:nsid w:val="28630F24"/>
    <w:multiLevelType w:val="multilevel"/>
    <w:tmpl w:val="389C3258"/>
    <w:lvl w:ilvl="0">
      <w:start w:val="3"/>
      <w:numFmt w:val="upperRoman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hint="default"/>
        <w:b/>
      </w:rPr>
    </w:lvl>
    <w:lvl w:ilvl="3">
      <w:start w:val="1"/>
      <w:numFmt w:val="decimal"/>
      <w:suff w:val="space"/>
      <w:lvlText w:val="%2.%3.%4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suff w:val="space"/>
      <w:lvlText w:val="%5)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russianLower"/>
      <w:suff w:val="space"/>
      <w:lvlText w:val="%6)"/>
      <w:lvlJc w:val="left"/>
      <w:pPr>
        <w:ind w:left="0" w:firstLine="709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8">
      <w:start w:val="1"/>
      <w:numFmt w:val="bullet"/>
      <w:suff w:val="space"/>
      <w:lvlText w:val="→"/>
      <w:lvlJc w:val="left"/>
      <w:pPr>
        <w:ind w:left="0" w:firstLine="709"/>
      </w:pPr>
      <w:rPr>
        <w:rFonts w:ascii="Cambria" w:hAnsi="Cambria" w:hint="default"/>
      </w:rPr>
    </w:lvl>
  </w:abstractNum>
  <w:abstractNum w:abstractNumId="10">
    <w:nsid w:val="2EE36E05"/>
    <w:multiLevelType w:val="multilevel"/>
    <w:tmpl w:val="D096CB1A"/>
    <w:lvl w:ilvl="0">
      <w:start w:val="3"/>
      <w:numFmt w:val="upperRoman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3"/>
      <w:numFmt w:val="decimal"/>
      <w:suff w:val="space"/>
      <w:lvlText w:val="%2.%3."/>
      <w:lvlJc w:val="left"/>
      <w:pPr>
        <w:ind w:left="0" w:firstLine="709"/>
      </w:pPr>
      <w:rPr>
        <w:rFonts w:hint="default"/>
        <w:b/>
      </w:rPr>
    </w:lvl>
    <w:lvl w:ilvl="3">
      <w:start w:val="1"/>
      <w:numFmt w:val="decimal"/>
      <w:suff w:val="space"/>
      <w:lvlText w:val="%2.%3.%4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suff w:val="space"/>
      <w:lvlText w:val="%5)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russianLower"/>
      <w:suff w:val="space"/>
      <w:lvlText w:val="%6)"/>
      <w:lvlJc w:val="left"/>
      <w:pPr>
        <w:ind w:left="0" w:firstLine="709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8">
      <w:start w:val="1"/>
      <w:numFmt w:val="bullet"/>
      <w:suff w:val="space"/>
      <w:lvlText w:val="→"/>
      <w:lvlJc w:val="left"/>
      <w:pPr>
        <w:ind w:left="0" w:firstLine="709"/>
      </w:pPr>
      <w:rPr>
        <w:rFonts w:ascii="Cambria" w:hAnsi="Cambria" w:hint="default"/>
      </w:rPr>
    </w:lvl>
  </w:abstractNum>
  <w:abstractNum w:abstractNumId="11">
    <w:nsid w:val="2F174BCD"/>
    <w:multiLevelType w:val="multilevel"/>
    <w:tmpl w:val="2A789510"/>
    <w:lvl w:ilvl="0">
      <w:start w:val="9"/>
      <w:numFmt w:val="upperRoman"/>
      <w:suff w:val="space"/>
      <w:lvlText w:val="%1."/>
      <w:lvlJc w:val="center"/>
      <w:pPr>
        <w:ind w:left="0" w:firstLine="397"/>
      </w:pPr>
      <w:rPr>
        <w:rFonts w:hint="default"/>
      </w:rPr>
    </w:lvl>
    <w:lvl w:ilvl="1">
      <w:start w:val="9"/>
      <w:numFmt w:val="decimal"/>
      <w:suff w:val="space"/>
      <w:lvlText w:val="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738" w:firstLine="397"/>
      </w:pPr>
      <w:rPr>
        <w:rFonts w:hint="default"/>
        <w:b/>
      </w:rPr>
    </w:lvl>
    <w:lvl w:ilvl="3">
      <w:start w:val="1"/>
      <w:numFmt w:val="decimal"/>
      <w:suff w:val="space"/>
      <w:lvlText w:val="%2.%3.%4."/>
      <w:lvlJc w:val="left"/>
      <w:pPr>
        <w:ind w:left="0" w:firstLine="397"/>
      </w:pPr>
      <w:rPr>
        <w:rFonts w:hint="default"/>
        <w:b w:val="0"/>
      </w:rPr>
    </w:lvl>
    <w:lvl w:ilvl="4">
      <w:start w:val="1"/>
      <w:numFmt w:val="decimal"/>
      <w:suff w:val="space"/>
      <w:lvlText w:val="%5)"/>
      <w:lvlJc w:val="left"/>
      <w:pPr>
        <w:ind w:left="0" w:firstLine="397"/>
      </w:pPr>
      <w:rPr>
        <w:rFonts w:hint="default"/>
        <w:b w:val="0"/>
      </w:rPr>
    </w:lvl>
    <w:lvl w:ilvl="5">
      <w:start w:val="1"/>
      <w:numFmt w:val="russianLower"/>
      <w:suff w:val="space"/>
      <w:lvlText w:val="%6)"/>
      <w:lvlJc w:val="left"/>
      <w:pPr>
        <w:ind w:left="0" w:firstLine="397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397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0" w:firstLine="397"/>
      </w:pPr>
      <w:rPr>
        <w:rFonts w:ascii="Symbol" w:hAnsi="Symbol" w:hint="default"/>
      </w:rPr>
    </w:lvl>
    <w:lvl w:ilvl="8">
      <w:start w:val="1"/>
      <w:numFmt w:val="bullet"/>
      <w:suff w:val="space"/>
      <w:lvlText w:val="→"/>
      <w:lvlJc w:val="left"/>
      <w:pPr>
        <w:ind w:left="0" w:firstLine="397"/>
      </w:pPr>
      <w:rPr>
        <w:rFonts w:ascii="Cambria" w:hAnsi="Cambria" w:hint="default"/>
      </w:rPr>
    </w:lvl>
  </w:abstractNum>
  <w:abstractNum w:abstractNumId="12">
    <w:nsid w:val="2F5168B8"/>
    <w:multiLevelType w:val="hybridMultilevel"/>
    <w:tmpl w:val="7718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A353B"/>
    <w:multiLevelType w:val="multilevel"/>
    <w:tmpl w:val="487E59E4"/>
    <w:lvl w:ilvl="0">
      <w:start w:val="2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hint="default"/>
        <w:b/>
      </w:rPr>
    </w:lvl>
    <w:lvl w:ilvl="3">
      <w:start w:val="1"/>
      <w:numFmt w:val="decimal"/>
      <w:suff w:val="space"/>
      <w:lvlText w:val="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russianLower"/>
      <w:suff w:val="space"/>
      <w:lvlText w:val="%6)"/>
      <w:lvlJc w:val="left"/>
      <w:pPr>
        <w:ind w:left="0" w:firstLine="709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8">
      <w:start w:val="1"/>
      <w:numFmt w:val="bullet"/>
      <w:suff w:val="space"/>
      <w:lvlText w:val="→"/>
      <w:lvlJc w:val="left"/>
      <w:pPr>
        <w:ind w:left="0" w:firstLine="709"/>
      </w:pPr>
      <w:rPr>
        <w:rFonts w:ascii="Cambria" w:hAnsi="Cambria" w:hint="default"/>
      </w:rPr>
    </w:lvl>
  </w:abstractNum>
  <w:abstractNum w:abstractNumId="14">
    <w:nsid w:val="33EA4DF4"/>
    <w:multiLevelType w:val="multilevel"/>
    <w:tmpl w:val="861C50CE"/>
    <w:lvl w:ilvl="0">
      <w:start w:val="8"/>
      <w:numFmt w:val="upperRoman"/>
      <w:suff w:val="space"/>
      <w:lvlText w:val="%1."/>
      <w:lvlJc w:val="center"/>
      <w:pPr>
        <w:ind w:left="0" w:firstLine="397"/>
      </w:pPr>
      <w:rPr>
        <w:rFonts w:hint="default"/>
      </w:rPr>
    </w:lvl>
    <w:lvl w:ilvl="1">
      <w:start w:val="8"/>
      <w:numFmt w:val="decimal"/>
      <w:suff w:val="space"/>
      <w:lvlText w:val="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738" w:firstLine="397"/>
      </w:pPr>
      <w:rPr>
        <w:rFonts w:hint="default"/>
        <w:b/>
      </w:rPr>
    </w:lvl>
    <w:lvl w:ilvl="3">
      <w:start w:val="1"/>
      <w:numFmt w:val="decimal"/>
      <w:suff w:val="space"/>
      <w:lvlText w:val="%2.%3.%4."/>
      <w:lvlJc w:val="left"/>
      <w:pPr>
        <w:ind w:left="0" w:firstLine="397"/>
      </w:pPr>
      <w:rPr>
        <w:rFonts w:hint="default"/>
        <w:b w:val="0"/>
      </w:rPr>
    </w:lvl>
    <w:lvl w:ilvl="4">
      <w:start w:val="1"/>
      <w:numFmt w:val="decimal"/>
      <w:suff w:val="space"/>
      <w:lvlText w:val="%5)"/>
      <w:lvlJc w:val="left"/>
      <w:pPr>
        <w:ind w:left="0" w:firstLine="397"/>
      </w:pPr>
      <w:rPr>
        <w:rFonts w:hint="default"/>
        <w:b w:val="0"/>
      </w:rPr>
    </w:lvl>
    <w:lvl w:ilvl="5">
      <w:start w:val="1"/>
      <w:numFmt w:val="russianLower"/>
      <w:suff w:val="space"/>
      <w:lvlText w:val="%6)"/>
      <w:lvlJc w:val="left"/>
      <w:pPr>
        <w:ind w:left="0" w:firstLine="397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397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0" w:firstLine="397"/>
      </w:pPr>
      <w:rPr>
        <w:rFonts w:ascii="Symbol" w:hAnsi="Symbol" w:hint="default"/>
      </w:rPr>
    </w:lvl>
    <w:lvl w:ilvl="8">
      <w:start w:val="1"/>
      <w:numFmt w:val="bullet"/>
      <w:suff w:val="space"/>
      <w:lvlText w:val="→"/>
      <w:lvlJc w:val="left"/>
      <w:pPr>
        <w:ind w:left="0" w:firstLine="397"/>
      </w:pPr>
      <w:rPr>
        <w:rFonts w:ascii="Cambria" w:hAnsi="Cambria" w:hint="default"/>
      </w:rPr>
    </w:lvl>
  </w:abstractNum>
  <w:abstractNum w:abstractNumId="15">
    <w:nsid w:val="37CE0998"/>
    <w:multiLevelType w:val="multilevel"/>
    <w:tmpl w:val="239A238E"/>
    <w:lvl w:ilvl="0">
      <w:start w:val="1"/>
      <w:numFmt w:val="decimal"/>
      <w:suff w:val="space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>
    <w:nsid w:val="3CA71960"/>
    <w:multiLevelType w:val="hybridMultilevel"/>
    <w:tmpl w:val="43069854"/>
    <w:lvl w:ilvl="0" w:tplc="F08E0A5E">
      <w:start w:val="1"/>
      <w:numFmt w:val="bullet"/>
      <w:pStyle w:val="2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F454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543EE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169F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1CAC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D01C9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C0D50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FE21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96BF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DEB23EE"/>
    <w:multiLevelType w:val="multilevel"/>
    <w:tmpl w:val="CA1AD75C"/>
    <w:lvl w:ilvl="0">
      <w:start w:val="7"/>
      <w:numFmt w:val="upperRoman"/>
      <w:suff w:val="space"/>
      <w:lvlText w:val="%1."/>
      <w:lvlJc w:val="center"/>
      <w:pPr>
        <w:ind w:left="0" w:firstLine="397"/>
      </w:pPr>
      <w:rPr>
        <w:rFonts w:hint="default"/>
      </w:rPr>
    </w:lvl>
    <w:lvl w:ilvl="1">
      <w:start w:val="6"/>
      <w:numFmt w:val="decimal"/>
      <w:suff w:val="space"/>
      <w:lvlText w:val="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738" w:firstLine="397"/>
      </w:pPr>
      <w:rPr>
        <w:rFonts w:hint="default"/>
        <w:b/>
      </w:rPr>
    </w:lvl>
    <w:lvl w:ilvl="3">
      <w:start w:val="1"/>
      <w:numFmt w:val="decimal"/>
      <w:suff w:val="space"/>
      <w:lvlText w:val="%2.%3.%4."/>
      <w:lvlJc w:val="left"/>
      <w:pPr>
        <w:ind w:left="0" w:firstLine="397"/>
      </w:pPr>
      <w:rPr>
        <w:rFonts w:hint="default"/>
        <w:b w:val="0"/>
      </w:rPr>
    </w:lvl>
    <w:lvl w:ilvl="4">
      <w:start w:val="1"/>
      <w:numFmt w:val="decimal"/>
      <w:suff w:val="space"/>
      <w:lvlText w:val="%5)"/>
      <w:lvlJc w:val="left"/>
      <w:pPr>
        <w:ind w:left="0" w:firstLine="397"/>
      </w:pPr>
      <w:rPr>
        <w:rFonts w:hint="default"/>
        <w:b w:val="0"/>
      </w:rPr>
    </w:lvl>
    <w:lvl w:ilvl="5">
      <w:start w:val="1"/>
      <w:numFmt w:val="russianLower"/>
      <w:suff w:val="space"/>
      <w:lvlText w:val="%6)"/>
      <w:lvlJc w:val="left"/>
      <w:pPr>
        <w:ind w:left="0" w:firstLine="397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397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0" w:firstLine="397"/>
      </w:pPr>
      <w:rPr>
        <w:rFonts w:ascii="Symbol" w:hAnsi="Symbol" w:hint="default"/>
      </w:rPr>
    </w:lvl>
    <w:lvl w:ilvl="8">
      <w:start w:val="1"/>
      <w:numFmt w:val="bullet"/>
      <w:suff w:val="space"/>
      <w:lvlText w:val="→"/>
      <w:lvlJc w:val="left"/>
      <w:pPr>
        <w:ind w:left="0" w:firstLine="397"/>
      </w:pPr>
      <w:rPr>
        <w:rFonts w:ascii="Cambria" w:hAnsi="Cambria" w:hint="default"/>
      </w:rPr>
    </w:lvl>
  </w:abstractNum>
  <w:abstractNum w:abstractNumId="18">
    <w:nsid w:val="47D50157"/>
    <w:multiLevelType w:val="multilevel"/>
    <w:tmpl w:val="D98A3B26"/>
    <w:lvl w:ilvl="0">
      <w:start w:val="3"/>
      <w:numFmt w:val="upperRoman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5"/>
      <w:numFmt w:val="decimal"/>
      <w:suff w:val="space"/>
      <w:lvlText w:val="%2.%3."/>
      <w:lvlJc w:val="left"/>
      <w:pPr>
        <w:ind w:left="0" w:firstLine="709"/>
      </w:pPr>
      <w:rPr>
        <w:rFonts w:hint="default"/>
        <w:b/>
      </w:rPr>
    </w:lvl>
    <w:lvl w:ilvl="3">
      <w:start w:val="1"/>
      <w:numFmt w:val="decimal"/>
      <w:suff w:val="space"/>
      <w:lvlText w:val="%2.%3.%4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suff w:val="space"/>
      <w:lvlText w:val="%5)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russianLower"/>
      <w:suff w:val="space"/>
      <w:lvlText w:val="%6)"/>
      <w:lvlJc w:val="left"/>
      <w:pPr>
        <w:ind w:left="0" w:firstLine="709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8">
      <w:start w:val="1"/>
      <w:numFmt w:val="bullet"/>
      <w:suff w:val="space"/>
      <w:lvlText w:val="→"/>
      <w:lvlJc w:val="left"/>
      <w:pPr>
        <w:ind w:left="0" w:firstLine="709"/>
      </w:pPr>
      <w:rPr>
        <w:rFonts w:ascii="Cambria" w:hAnsi="Cambria" w:hint="default"/>
      </w:rPr>
    </w:lvl>
  </w:abstractNum>
  <w:abstractNum w:abstractNumId="19">
    <w:nsid w:val="48C87076"/>
    <w:multiLevelType w:val="multilevel"/>
    <w:tmpl w:val="6BAE9062"/>
    <w:lvl w:ilvl="0">
      <w:start w:val="6"/>
      <w:numFmt w:val="upperRoman"/>
      <w:suff w:val="space"/>
      <w:lvlText w:val="%1."/>
      <w:lvlJc w:val="center"/>
      <w:pPr>
        <w:ind w:left="0" w:firstLine="397"/>
      </w:pPr>
      <w:rPr>
        <w:rFonts w:hint="default"/>
      </w:rPr>
    </w:lvl>
    <w:lvl w:ilvl="1">
      <w:start w:val="6"/>
      <w:numFmt w:val="decimal"/>
      <w:suff w:val="space"/>
      <w:lvlText w:val="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738" w:firstLine="397"/>
      </w:pPr>
      <w:rPr>
        <w:rFonts w:hint="default"/>
        <w:b/>
      </w:rPr>
    </w:lvl>
    <w:lvl w:ilvl="3">
      <w:start w:val="1"/>
      <w:numFmt w:val="decimal"/>
      <w:suff w:val="space"/>
      <w:lvlText w:val="%2.%3.%4."/>
      <w:lvlJc w:val="left"/>
      <w:pPr>
        <w:ind w:left="0" w:firstLine="397"/>
      </w:pPr>
      <w:rPr>
        <w:rFonts w:hint="default"/>
        <w:b w:val="0"/>
      </w:rPr>
    </w:lvl>
    <w:lvl w:ilvl="4">
      <w:start w:val="1"/>
      <w:numFmt w:val="decimal"/>
      <w:suff w:val="space"/>
      <w:lvlText w:val="%5)"/>
      <w:lvlJc w:val="left"/>
      <w:pPr>
        <w:ind w:left="0" w:firstLine="397"/>
      </w:pPr>
      <w:rPr>
        <w:rFonts w:hint="default"/>
        <w:b w:val="0"/>
      </w:rPr>
    </w:lvl>
    <w:lvl w:ilvl="5">
      <w:start w:val="1"/>
      <w:numFmt w:val="russianLower"/>
      <w:suff w:val="space"/>
      <w:lvlText w:val="%6)"/>
      <w:lvlJc w:val="left"/>
      <w:pPr>
        <w:ind w:left="0" w:firstLine="397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397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0" w:firstLine="397"/>
      </w:pPr>
      <w:rPr>
        <w:rFonts w:ascii="Symbol" w:hAnsi="Symbol" w:hint="default"/>
      </w:rPr>
    </w:lvl>
    <w:lvl w:ilvl="8">
      <w:start w:val="1"/>
      <w:numFmt w:val="bullet"/>
      <w:suff w:val="space"/>
      <w:lvlText w:val="→"/>
      <w:lvlJc w:val="left"/>
      <w:pPr>
        <w:ind w:left="0" w:firstLine="397"/>
      </w:pPr>
      <w:rPr>
        <w:rFonts w:ascii="Cambria" w:hAnsi="Cambria" w:hint="default"/>
      </w:rPr>
    </w:lvl>
  </w:abstractNum>
  <w:abstractNum w:abstractNumId="20">
    <w:nsid w:val="4A1F5805"/>
    <w:multiLevelType w:val="multilevel"/>
    <w:tmpl w:val="99725412"/>
    <w:styleLink w:val="30"/>
    <w:lvl w:ilvl="0">
      <w:start w:val="4"/>
      <w:numFmt w:val="upperRoman"/>
      <w:lvlText w:val="%1."/>
      <w:lvlJc w:val="center"/>
      <w:pPr>
        <w:ind w:left="0" w:firstLine="397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97"/>
        </w:tabs>
        <w:ind w:left="0" w:firstLine="397"/>
      </w:pPr>
      <w:rPr>
        <w:rFonts w:hint="default"/>
        <w:b w:val="0"/>
      </w:rPr>
    </w:lvl>
    <w:lvl w:ilvl="3">
      <w:start w:val="1"/>
      <w:numFmt w:val="russianLower"/>
      <w:lvlText w:val="%4)"/>
      <w:lvlJc w:val="left"/>
      <w:pPr>
        <w:tabs>
          <w:tab w:val="num" w:pos="680"/>
        </w:tabs>
        <w:ind w:left="0" w:firstLine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0" w:firstLine="39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0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5"/>
        </w:tabs>
        <w:ind w:left="0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70"/>
        </w:tabs>
        <w:ind w:left="0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5"/>
        </w:tabs>
        <w:ind w:left="0" w:firstLine="397"/>
      </w:pPr>
      <w:rPr>
        <w:rFonts w:hint="default"/>
      </w:rPr>
    </w:lvl>
  </w:abstractNum>
  <w:abstractNum w:abstractNumId="21">
    <w:nsid w:val="4FFC29AE"/>
    <w:multiLevelType w:val="multilevel"/>
    <w:tmpl w:val="D98A3B26"/>
    <w:lvl w:ilvl="0">
      <w:start w:val="3"/>
      <w:numFmt w:val="upperRoman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5"/>
      <w:numFmt w:val="decimal"/>
      <w:suff w:val="space"/>
      <w:lvlText w:val="%2.%3."/>
      <w:lvlJc w:val="left"/>
      <w:pPr>
        <w:ind w:left="0" w:firstLine="709"/>
      </w:pPr>
      <w:rPr>
        <w:rFonts w:hint="default"/>
        <w:b/>
      </w:rPr>
    </w:lvl>
    <w:lvl w:ilvl="3">
      <w:start w:val="1"/>
      <w:numFmt w:val="decimal"/>
      <w:suff w:val="space"/>
      <w:lvlText w:val="%2.%3.%4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suff w:val="space"/>
      <w:lvlText w:val="%5)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russianLower"/>
      <w:suff w:val="space"/>
      <w:lvlText w:val="%6)"/>
      <w:lvlJc w:val="left"/>
      <w:pPr>
        <w:ind w:left="0" w:firstLine="709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8">
      <w:start w:val="1"/>
      <w:numFmt w:val="bullet"/>
      <w:suff w:val="space"/>
      <w:lvlText w:val="→"/>
      <w:lvlJc w:val="left"/>
      <w:pPr>
        <w:ind w:left="0" w:firstLine="709"/>
      </w:pPr>
      <w:rPr>
        <w:rFonts w:ascii="Cambria" w:hAnsi="Cambria" w:hint="default"/>
      </w:rPr>
    </w:lvl>
  </w:abstractNum>
  <w:abstractNum w:abstractNumId="22">
    <w:nsid w:val="515F6911"/>
    <w:multiLevelType w:val="multilevel"/>
    <w:tmpl w:val="EFAC1CBC"/>
    <w:lvl w:ilvl="0">
      <w:start w:val="9"/>
      <w:numFmt w:val="upperRoman"/>
      <w:suff w:val="space"/>
      <w:lvlText w:val="%1."/>
      <w:lvlJc w:val="center"/>
      <w:pPr>
        <w:ind w:left="0" w:firstLine="397"/>
      </w:pPr>
      <w:rPr>
        <w:rFonts w:hint="default"/>
      </w:rPr>
    </w:lvl>
    <w:lvl w:ilvl="1">
      <w:start w:val="9"/>
      <w:numFmt w:val="decimal"/>
      <w:suff w:val="space"/>
      <w:lvlText w:val="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738" w:firstLine="397"/>
      </w:pPr>
      <w:rPr>
        <w:rFonts w:hint="default"/>
        <w:b/>
      </w:rPr>
    </w:lvl>
    <w:lvl w:ilvl="3">
      <w:start w:val="1"/>
      <w:numFmt w:val="decimal"/>
      <w:suff w:val="space"/>
      <w:lvlText w:val="%2.%3.%4."/>
      <w:lvlJc w:val="left"/>
      <w:pPr>
        <w:ind w:left="0" w:firstLine="397"/>
      </w:pPr>
      <w:rPr>
        <w:rFonts w:hint="default"/>
        <w:b w:val="0"/>
      </w:rPr>
    </w:lvl>
    <w:lvl w:ilvl="4">
      <w:start w:val="1"/>
      <w:numFmt w:val="decimal"/>
      <w:suff w:val="space"/>
      <w:lvlText w:val="%5)"/>
      <w:lvlJc w:val="left"/>
      <w:pPr>
        <w:ind w:left="0" w:firstLine="397"/>
      </w:pPr>
      <w:rPr>
        <w:rFonts w:hint="default"/>
        <w:b w:val="0"/>
      </w:rPr>
    </w:lvl>
    <w:lvl w:ilvl="5">
      <w:start w:val="1"/>
      <w:numFmt w:val="russianLower"/>
      <w:suff w:val="space"/>
      <w:lvlText w:val="%6)"/>
      <w:lvlJc w:val="left"/>
      <w:pPr>
        <w:ind w:left="0" w:firstLine="397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397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0" w:firstLine="397"/>
      </w:pPr>
      <w:rPr>
        <w:rFonts w:ascii="Symbol" w:hAnsi="Symbol" w:hint="default"/>
      </w:rPr>
    </w:lvl>
    <w:lvl w:ilvl="8">
      <w:start w:val="1"/>
      <w:numFmt w:val="bullet"/>
      <w:suff w:val="space"/>
      <w:lvlText w:val="→"/>
      <w:lvlJc w:val="left"/>
      <w:pPr>
        <w:ind w:left="0" w:firstLine="397"/>
      </w:pPr>
      <w:rPr>
        <w:rFonts w:ascii="Cambria" w:hAnsi="Cambria" w:hint="default"/>
      </w:rPr>
    </w:lvl>
  </w:abstractNum>
  <w:abstractNum w:abstractNumId="23">
    <w:nsid w:val="55FF6D0A"/>
    <w:multiLevelType w:val="multilevel"/>
    <w:tmpl w:val="5F5CB350"/>
    <w:lvl w:ilvl="0">
      <w:start w:val="3"/>
      <w:numFmt w:val="upperRoman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2"/>
      <w:numFmt w:val="decimal"/>
      <w:suff w:val="space"/>
      <w:lvlText w:val="%2.%3."/>
      <w:lvlJc w:val="left"/>
      <w:pPr>
        <w:ind w:left="0" w:firstLine="709"/>
      </w:pPr>
      <w:rPr>
        <w:rFonts w:hint="default"/>
        <w:b/>
      </w:rPr>
    </w:lvl>
    <w:lvl w:ilvl="3">
      <w:start w:val="1"/>
      <w:numFmt w:val="decimal"/>
      <w:suff w:val="space"/>
      <w:lvlText w:val="%2.%3.%4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suff w:val="space"/>
      <w:lvlText w:val="%5)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russianLower"/>
      <w:suff w:val="space"/>
      <w:lvlText w:val="%6)"/>
      <w:lvlJc w:val="left"/>
      <w:pPr>
        <w:ind w:left="0" w:firstLine="709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8">
      <w:start w:val="1"/>
      <w:numFmt w:val="bullet"/>
      <w:suff w:val="space"/>
      <w:lvlText w:val="→"/>
      <w:lvlJc w:val="left"/>
      <w:pPr>
        <w:ind w:left="0" w:firstLine="709"/>
      </w:pPr>
      <w:rPr>
        <w:rFonts w:ascii="Cambria" w:hAnsi="Cambria" w:hint="default"/>
      </w:rPr>
    </w:lvl>
  </w:abstractNum>
  <w:abstractNum w:abstractNumId="24">
    <w:nsid w:val="5AD5720E"/>
    <w:multiLevelType w:val="multilevel"/>
    <w:tmpl w:val="54EA02E6"/>
    <w:lvl w:ilvl="0">
      <w:start w:val="4"/>
      <w:numFmt w:val="upperRoman"/>
      <w:suff w:val="space"/>
      <w:lvlText w:val="%1."/>
      <w:lvlJc w:val="center"/>
      <w:pPr>
        <w:ind w:left="0" w:firstLine="397"/>
      </w:pPr>
      <w:rPr>
        <w:rFonts w:hint="default"/>
      </w:rPr>
    </w:lvl>
    <w:lvl w:ilvl="1">
      <w:start w:val="4"/>
      <w:numFmt w:val="decimal"/>
      <w:suff w:val="space"/>
      <w:lvlText w:val="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738" w:firstLine="397"/>
      </w:pPr>
      <w:rPr>
        <w:rFonts w:hint="default"/>
        <w:b/>
      </w:rPr>
    </w:lvl>
    <w:lvl w:ilvl="3">
      <w:start w:val="1"/>
      <w:numFmt w:val="decimal"/>
      <w:suff w:val="space"/>
      <w:lvlText w:val="%2.%3.%4.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0" w:firstLine="397"/>
      </w:pPr>
      <w:rPr>
        <w:rFonts w:hint="default"/>
      </w:rPr>
    </w:lvl>
    <w:lvl w:ilvl="5">
      <w:start w:val="1"/>
      <w:numFmt w:val="russianLower"/>
      <w:suff w:val="space"/>
      <w:lvlText w:val="%6)"/>
      <w:lvlJc w:val="left"/>
      <w:pPr>
        <w:ind w:left="0" w:firstLine="397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397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0" w:firstLine="397"/>
      </w:pPr>
      <w:rPr>
        <w:rFonts w:ascii="Symbol" w:hAnsi="Symbol" w:hint="default"/>
      </w:rPr>
    </w:lvl>
    <w:lvl w:ilvl="8">
      <w:start w:val="1"/>
      <w:numFmt w:val="bullet"/>
      <w:suff w:val="space"/>
      <w:lvlText w:val="→"/>
      <w:lvlJc w:val="left"/>
      <w:pPr>
        <w:ind w:left="0" w:firstLine="397"/>
      </w:pPr>
      <w:rPr>
        <w:rFonts w:ascii="Cambria" w:hAnsi="Cambria" w:hint="default"/>
      </w:rPr>
    </w:lvl>
  </w:abstractNum>
  <w:abstractNum w:abstractNumId="25">
    <w:nsid w:val="5BC5520F"/>
    <w:multiLevelType w:val="multilevel"/>
    <w:tmpl w:val="65968BE6"/>
    <w:styleLink w:val="20"/>
    <w:lvl w:ilvl="0">
      <w:start w:val="1"/>
      <w:numFmt w:val="russianLower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42E0C72"/>
    <w:multiLevelType w:val="multilevel"/>
    <w:tmpl w:val="549A2C0C"/>
    <w:lvl w:ilvl="0">
      <w:start w:val="3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3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hint="default"/>
        <w:b/>
      </w:rPr>
    </w:lvl>
    <w:lvl w:ilvl="3">
      <w:start w:val="1"/>
      <w:numFmt w:val="decimal"/>
      <w:suff w:val="space"/>
      <w:lvlText w:val="%2.%3.%4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suff w:val="space"/>
      <w:lvlText w:val="%5)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russianLower"/>
      <w:suff w:val="space"/>
      <w:lvlText w:val="%6)"/>
      <w:lvlJc w:val="left"/>
      <w:pPr>
        <w:ind w:left="0" w:firstLine="709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8">
      <w:start w:val="1"/>
      <w:numFmt w:val="bullet"/>
      <w:suff w:val="space"/>
      <w:lvlText w:val="→"/>
      <w:lvlJc w:val="left"/>
      <w:pPr>
        <w:ind w:left="0" w:firstLine="709"/>
      </w:pPr>
      <w:rPr>
        <w:rFonts w:ascii="Cambria" w:hAnsi="Cambria" w:hint="default"/>
      </w:rPr>
    </w:lvl>
  </w:abstractNum>
  <w:abstractNum w:abstractNumId="27">
    <w:nsid w:val="66DC5789"/>
    <w:multiLevelType w:val="multilevel"/>
    <w:tmpl w:val="915A9C7C"/>
    <w:lvl w:ilvl="0">
      <w:start w:val="8"/>
      <w:numFmt w:val="upperRoman"/>
      <w:lvlText w:val="%1."/>
      <w:lvlJc w:val="center"/>
      <w:pPr>
        <w:ind w:left="0" w:firstLine="397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pStyle w:val="a0"/>
      <w:lvlText w:val="%3."/>
      <w:lvlJc w:val="left"/>
      <w:pPr>
        <w:tabs>
          <w:tab w:val="num" w:pos="397"/>
        </w:tabs>
        <w:ind w:left="0" w:firstLine="397"/>
      </w:pPr>
      <w:rPr>
        <w:rFonts w:hint="default"/>
        <w:b w:val="0"/>
      </w:rPr>
    </w:lvl>
    <w:lvl w:ilvl="3">
      <w:start w:val="1"/>
      <w:numFmt w:val="russianLower"/>
      <w:lvlText w:val="%4)"/>
      <w:lvlJc w:val="left"/>
      <w:pPr>
        <w:tabs>
          <w:tab w:val="num" w:pos="680"/>
        </w:tabs>
        <w:ind w:left="0" w:firstLine="397"/>
      </w:pPr>
      <w:rPr>
        <w:rFonts w:hint="default"/>
        <w:b w:val="0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0" w:firstLine="39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0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5"/>
        </w:tabs>
        <w:ind w:left="0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70"/>
        </w:tabs>
        <w:ind w:left="0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5"/>
        </w:tabs>
        <w:ind w:left="0" w:firstLine="397"/>
      </w:pPr>
      <w:rPr>
        <w:rFonts w:hint="default"/>
      </w:rPr>
    </w:lvl>
  </w:abstractNum>
  <w:abstractNum w:abstractNumId="28">
    <w:nsid w:val="75EF1C6F"/>
    <w:multiLevelType w:val="multilevel"/>
    <w:tmpl w:val="EF22851C"/>
    <w:lvl w:ilvl="0">
      <w:start w:val="3"/>
      <w:numFmt w:val="upperRoman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4"/>
      <w:numFmt w:val="decimal"/>
      <w:suff w:val="space"/>
      <w:lvlText w:val="%2.%3."/>
      <w:lvlJc w:val="left"/>
      <w:pPr>
        <w:ind w:left="0" w:firstLine="709"/>
      </w:pPr>
      <w:rPr>
        <w:rFonts w:hint="default"/>
        <w:b/>
      </w:rPr>
    </w:lvl>
    <w:lvl w:ilvl="3">
      <w:start w:val="1"/>
      <w:numFmt w:val="decimal"/>
      <w:suff w:val="space"/>
      <w:lvlText w:val="%2.%3.%4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suff w:val="space"/>
      <w:lvlText w:val="%5)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russianLower"/>
      <w:suff w:val="space"/>
      <w:lvlText w:val="%6)"/>
      <w:lvlJc w:val="left"/>
      <w:pPr>
        <w:ind w:left="0" w:firstLine="709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8">
      <w:start w:val="1"/>
      <w:numFmt w:val="bullet"/>
      <w:suff w:val="space"/>
      <w:lvlText w:val="→"/>
      <w:lvlJc w:val="left"/>
      <w:pPr>
        <w:ind w:left="0" w:firstLine="709"/>
      </w:pPr>
      <w:rPr>
        <w:rFonts w:ascii="Cambria" w:hAnsi="Cambria" w:hint="default"/>
      </w:rPr>
    </w:lvl>
  </w:abstractNum>
  <w:abstractNum w:abstractNumId="29">
    <w:nsid w:val="799D5CFE"/>
    <w:multiLevelType w:val="multilevel"/>
    <w:tmpl w:val="4124919E"/>
    <w:lvl w:ilvl="0">
      <w:start w:val="10"/>
      <w:numFmt w:val="upperRoman"/>
      <w:suff w:val="space"/>
      <w:lvlText w:val="%1."/>
      <w:lvlJc w:val="center"/>
      <w:pPr>
        <w:ind w:left="0" w:firstLine="397"/>
      </w:pPr>
      <w:rPr>
        <w:rFonts w:hint="default"/>
      </w:rPr>
    </w:lvl>
    <w:lvl w:ilvl="1">
      <w:start w:val="10"/>
      <w:numFmt w:val="decimal"/>
      <w:suff w:val="space"/>
      <w:lvlText w:val="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738" w:firstLine="397"/>
      </w:pPr>
      <w:rPr>
        <w:rFonts w:hint="default"/>
        <w:b/>
      </w:rPr>
    </w:lvl>
    <w:lvl w:ilvl="3">
      <w:start w:val="1"/>
      <w:numFmt w:val="decimal"/>
      <w:suff w:val="space"/>
      <w:lvlText w:val="%2.%3.%4."/>
      <w:lvlJc w:val="left"/>
      <w:pPr>
        <w:ind w:left="0" w:firstLine="397"/>
      </w:pPr>
      <w:rPr>
        <w:rFonts w:hint="default"/>
        <w:b w:val="0"/>
      </w:rPr>
    </w:lvl>
    <w:lvl w:ilvl="4">
      <w:start w:val="1"/>
      <w:numFmt w:val="decimal"/>
      <w:suff w:val="space"/>
      <w:lvlText w:val="%5)"/>
      <w:lvlJc w:val="left"/>
      <w:pPr>
        <w:ind w:left="0" w:firstLine="397"/>
      </w:pPr>
      <w:rPr>
        <w:rFonts w:hint="default"/>
        <w:b w:val="0"/>
      </w:rPr>
    </w:lvl>
    <w:lvl w:ilvl="5">
      <w:start w:val="1"/>
      <w:numFmt w:val="russianLower"/>
      <w:suff w:val="space"/>
      <w:lvlText w:val="%6)"/>
      <w:lvlJc w:val="left"/>
      <w:pPr>
        <w:ind w:left="0" w:firstLine="397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397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0" w:firstLine="397"/>
      </w:pPr>
      <w:rPr>
        <w:rFonts w:ascii="Symbol" w:hAnsi="Symbol" w:hint="default"/>
      </w:rPr>
    </w:lvl>
    <w:lvl w:ilvl="8">
      <w:start w:val="1"/>
      <w:numFmt w:val="bullet"/>
      <w:suff w:val="space"/>
      <w:lvlText w:val="→"/>
      <w:lvlJc w:val="left"/>
      <w:pPr>
        <w:ind w:left="0" w:firstLine="397"/>
      </w:pPr>
      <w:rPr>
        <w:rFonts w:ascii="Cambria" w:hAnsi="Cambria" w:hint="default"/>
      </w:r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25"/>
  </w:num>
  <w:num w:numId="7">
    <w:abstractNumId w:val="20"/>
  </w:num>
  <w:num w:numId="8">
    <w:abstractNumId w:val="27"/>
    <w:lvlOverride w:ilvl="0">
      <w:lvl w:ilvl="0">
        <w:start w:val="8"/>
        <w:numFmt w:val="upperRoman"/>
        <w:lvlText w:val="%1."/>
        <w:lvlJc w:val="center"/>
        <w:pPr>
          <w:ind w:left="708" w:firstLine="0"/>
        </w:pPr>
        <w:rPr>
          <w:rFonts w:hint="default"/>
        </w:rPr>
      </w:lvl>
    </w:lvlOverride>
    <w:lvlOverride w:ilvl="1">
      <w:lvl w:ilvl="1">
        <w:start w:val="6"/>
        <w:numFmt w:val="decimal"/>
        <w:lvlText w:val="%2."/>
        <w:lvlJc w:val="left"/>
        <w:pPr>
          <w:ind w:left="708" w:firstLine="0"/>
        </w:pPr>
        <w:rPr>
          <w:rFonts w:hint="default"/>
        </w:rPr>
      </w:lvl>
    </w:lvlOverride>
    <w:lvlOverride w:ilvl="2">
      <w:lvl w:ilvl="2">
        <w:start w:val="6"/>
        <w:numFmt w:val="decimal"/>
        <w:pStyle w:val="a0"/>
        <w:suff w:val="nothing"/>
        <w:lvlText w:val="Приложение № %3"/>
        <w:lvlJc w:val="center"/>
        <w:pPr>
          <w:ind w:left="8648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russianLower"/>
        <w:lvlText w:val="%4)"/>
        <w:lvlJc w:val="left"/>
        <w:pPr>
          <w:tabs>
            <w:tab w:val="num" w:pos="1388"/>
          </w:tabs>
          <w:ind w:left="708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388"/>
          </w:tabs>
          <w:ind w:left="708" w:firstLine="0"/>
        </w:pPr>
        <w:rPr>
          <w:rFonts w:ascii="Symbol" w:hAnsi="Symbol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328"/>
          </w:tabs>
          <w:ind w:left="708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753"/>
          </w:tabs>
          <w:ind w:left="70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178"/>
          </w:tabs>
          <w:ind w:left="708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03"/>
          </w:tabs>
          <w:ind w:left="708" w:firstLine="0"/>
        </w:pPr>
        <w:rPr>
          <w:rFonts w:hint="default"/>
        </w:rPr>
      </w:lvl>
    </w:lvlOverride>
  </w:num>
  <w:num w:numId="9">
    <w:abstractNumId w:val="4"/>
  </w:num>
  <w:num w:numId="10">
    <w:abstractNumId w:val="26"/>
  </w:num>
  <w:num w:numId="11">
    <w:abstractNumId w:val="9"/>
  </w:num>
  <w:num w:numId="12">
    <w:abstractNumId w:val="15"/>
  </w:num>
  <w:num w:numId="13">
    <w:abstractNumId w:val="23"/>
  </w:num>
  <w:num w:numId="14">
    <w:abstractNumId w:val="10"/>
  </w:num>
  <w:num w:numId="15">
    <w:abstractNumId w:val="28"/>
  </w:num>
  <w:num w:numId="16">
    <w:abstractNumId w:val="18"/>
  </w:num>
  <w:num w:numId="17">
    <w:abstractNumId w:val="24"/>
  </w:num>
  <w:num w:numId="18">
    <w:abstractNumId w:val="24"/>
    <w:lvlOverride w:ilvl="0">
      <w:lvl w:ilvl="0">
        <w:start w:val="4"/>
        <w:numFmt w:val="upperRoman"/>
        <w:suff w:val="space"/>
        <w:lvlText w:val="%1."/>
        <w:lvlJc w:val="center"/>
        <w:pPr>
          <w:ind w:left="0" w:firstLine="397"/>
        </w:pPr>
        <w:rPr>
          <w:rFonts w:hint="default"/>
        </w:rPr>
      </w:lvl>
    </w:lvlOverride>
    <w:lvlOverride w:ilvl="1">
      <w:lvl w:ilvl="1">
        <w:start w:val="4"/>
        <w:numFmt w:val="decimal"/>
        <w:suff w:val="space"/>
        <w:lvlText w:val="%2."/>
        <w:lvlJc w:val="left"/>
        <w:pPr>
          <w:ind w:left="0" w:firstLine="39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2.%3."/>
        <w:lvlJc w:val="left"/>
        <w:pPr>
          <w:ind w:left="0" w:firstLine="39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suff w:val="space"/>
        <w:lvlText w:val="%2.%3.%4."/>
        <w:lvlJc w:val="left"/>
        <w:pPr>
          <w:ind w:left="0" w:firstLine="397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5)"/>
        <w:lvlJc w:val="left"/>
        <w:pPr>
          <w:ind w:left="0" w:firstLine="397"/>
        </w:pPr>
        <w:rPr>
          <w:rFonts w:hint="default"/>
        </w:rPr>
      </w:lvl>
    </w:lvlOverride>
    <w:lvlOverride w:ilvl="5">
      <w:lvl w:ilvl="5">
        <w:start w:val="1"/>
        <w:numFmt w:val="russianLower"/>
        <w:suff w:val="space"/>
        <w:lvlText w:val="%6)"/>
        <w:lvlJc w:val="left"/>
        <w:pPr>
          <w:ind w:left="0" w:firstLine="397"/>
        </w:pPr>
        <w:rPr>
          <w:rFonts w:hint="default"/>
        </w:rPr>
      </w:lvl>
    </w:lvlOverride>
    <w:lvlOverride w:ilvl="6">
      <w:lvl w:ilvl="6">
        <w:start w:val="1"/>
        <w:numFmt w:val="bullet"/>
        <w:suff w:val="space"/>
        <w:lvlText w:val=""/>
        <w:lvlJc w:val="left"/>
        <w:pPr>
          <w:ind w:left="0" w:firstLine="39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suff w:val="space"/>
        <w:lvlText w:val=""/>
        <w:lvlJc w:val="left"/>
        <w:pPr>
          <w:ind w:left="0" w:firstLine="397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suff w:val="space"/>
        <w:lvlText w:val="→"/>
        <w:lvlJc w:val="left"/>
        <w:pPr>
          <w:ind w:left="0" w:firstLine="397"/>
        </w:pPr>
        <w:rPr>
          <w:rFonts w:ascii="Cambria" w:hAnsi="Cambria" w:hint="default"/>
        </w:rPr>
      </w:lvl>
    </w:lvlOverride>
  </w:num>
  <w:num w:numId="19">
    <w:abstractNumId w:val="24"/>
    <w:lvlOverride w:ilvl="0">
      <w:lvl w:ilvl="0">
        <w:start w:val="4"/>
        <w:numFmt w:val="upperRoman"/>
        <w:suff w:val="space"/>
        <w:lvlText w:val="%1."/>
        <w:lvlJc w:val="center"/>
        <w:pPr>
          <w:ind w:left="0" w:firstLine="397"/>
        </w:pPr>
        <w:rPr>
          <w:rFonts w:hint="default"/>
        </w:rPr>
      </w:lvl>
    </w:lvlOverride>
    <w:lvlOverride w:ilvl="1">
      <w:lvl w:ilvl="1">
        <w:start w:val="4"/>
        <w:numFmt w:val="decimal"/>
        <w:suff w:val="space"/>
        <w:lvlText w:val="%2."/>
        <w:lvlJc w:val="left"/>
        <w:pPr>
          <w:ind w:left="0" w:firstLine="39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2.%3."/>
        <w:lvlJc w:val="left"/>
        <w:pPr>
          <w:ind w:left="0" w:firstLine="397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2.%3.%4."/>
        <w:lvlJc w:val="left"/>
        <w:pPr>
          <w:ind w:left="0" w:firstLine="397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5)"/>
        <w:lvlJc w:val="left"/>
        <w:pPr>
          <w:ind w:left="0" w:firstLine="397"/>
        </w:pPr>
        <w:rPr>
          <w:rFonts w:hint="default"/>
        </w:rPr>
      </w:lvl>
    </w:lvlOverride>
    <w:lvlOverride w:ilvl="5">
      <w:lvl w:ilvl="5">
        <w:start w:val="1"/>
        <w:numFmt w:val="russianLower"/>
        <w:suff w:val="space"/>
        <w:lvlText w:val="%6)"/>
        <w:lvlJc w:val="left"/>
        <w:pPr>
          <w:ind w:left="0" w:firstLine="397"/>
        </w:pPr>
        <w:rPr>
          <w:rFonts w:hint="default"/>
        </w:rPr>
      </w:lvl>
    </w:lvlOverride>
    <w:lvlOverride w:ilvl="6">
      <w:lvl w:ilvl="6">
        <w:start w:val="1"/>
        <w:numFmt w:val="bullet"/>
        <w:suff w:val="space"/>
        <w:lvlText w:val=""/>
        <w:lvlJc w:val="left"/>
        <w:pPr>
          <w:ind w:left="0" w:firstLine="39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suff w:val="space"/>
        <w:lvlText w:val=""/>
        <w:lvlJc w:val="left"/>
        <w:pPr>
          <w:ind w:left="0" w:firstLine="397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suff w:val="space"/>
        <w:lvlText w:val="→"/>
        <w:lvlJc w:val="left"/>
        <w:pPr>
          <w:ind w:left="0" w:firstLine="397"/>
        </w:pPr>
        <w:rPr>
          <w:rFonts w:ascii="Cambria" w:hAnsi="Cambria" w:hint="default"/>
        </w:rPr>
      </w:lvl>
    </w:lvlOverride>
  </w:num>
  <w:num w:numId="20">
    <w:abstractNumId w:val="3"/>
  </w:num>
  <w:num w:numId="21">
    <w:abstractNumId w:val="17"/>
  </w:num>
  <w:num w:numId="22">
    <w:abstractNumId w:val="4"/>
    <w:lvlOverride w:ilvl="0">
      <w:lvl w:ilvl="0">
        <w:start w:val="1"/>
        <w:numFmt w:val="upperRoman"/>
        <w:suff w:val="space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2.%3."/>
        <w:lvlJc w:val="left"/>
        <w:pPr>
          <w:ind w:left="0" w:firstLine="709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suff w:val="space"/>
        <w:lvlText w:val="%2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5)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russianLower"/>
        <w:suff w:val="space"/>
        <w:lvlText w:val="%6)"/>
        <w:lvlJc w:val="left"/>
        <w:pPr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bullet"/>
        <w:suff w:val="space"/>
        <w:lvlText w:val=""/>
        <w:lvlJc w:val="left"/>
        <w:pPr>
          <w:ind w:left="0" w:firstLine="709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suff w:val="space"/>
        <w:lvlText w:val=""/>
        <w:lvlJc w:val="left"/>
        <w:pPr>
          <w:ind w:left="0" w:firstLine="709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suff w:val="space"/>
        <w:lvlText w:val="→"/>
        <w:lvlJc w:val="left"/>
        <w:pPr>
          <w:ind w:left="0" w:firstLine="709"/>
        </w:pPr>
        <w:rPr>
          <w:rFonts w:ascii="Cambria" w:hAnsi="Cambria" w:hint="default"/>
        </w:rPr>
      </w:lvl>
    </w:lvlOverride>
  </w:num>
  <w:num w:numId="23">
    <w:abstractNumId w:val="13"/>
  </w:num>
  <w:num w:numId="24">
    <w:abstractNumId w:val="18"/>
    <w:lvlOverride w:ilvl="0">
      <w:lvl w:ilvl="0">
        <w:start w:val="3"/>
        <w:numFmt w:val="upperRoman"/>
        <w:suff w:val="space"/>
        <w:lvlText w:val="%1."/>
        <w:lvlJc w:val="center"/>
        <w:pPr>
          <w:ind w:left="0" w:firstLine="709"/>
        </w:pPr>
        <w:rPr>
          <w:rFonts w:hint="default"/>
        </w:rPr>
      </w:lvl>
    </w:lvlOverride>
    <w:lvlOverride w:ilvl="1">
      <w:lvl w:ilvl="1">
        <w:start w:val="3"/>
        <w:numFmt w:val="decimal"/>
        <w:suff w:val="space"/>
        <w:lvlText w:val="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5"/>
        <w:numFmt w:val="decimal"/>
        <w:suff w:val="space"/>
        <w:lvlText w:val="%2.%3."/>
        <w:lvlJc w:val="left"/>
        <w:pPr>
          <w:ind w:left="0" w:firstLine="709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2.%3.%4."/>
        <w:lvlJc w:val="left"/>
        <w:pPr>
          <w:ind w:left="0" w:firstLine="709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4">
      <w:lvl w:ilvl="4">
        <w:start w:val="1"/>
        <w:numFmt w:val="decimal"/>
        <w:suff w:val="space"/>
        <w:lvlText w:val="%5)"/>
        <w:lvlJc w:val="left"/>
        <w:pPr>
          <w:ind w:left="0" w:firstLine="709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5">
      <w:lvl w:ilvl="5">
        <w:start w:val="1"/>
        <w:numFmt w:val="russianLower"/>
        <w:suff w:val="space"/>
        <w:lvlText w:val="%6)"/>
        <w:lvlJc w:val="left"/>
        <w:pPr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bullet"/>
        <w:suff w:val="space"/>
        <w:lvlText w:val=""/>
        <w:lvlJc w:val="left"/>
        <w:pPr>
          <w:ind w:left="0" w:firstLine="709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suff w:val="space"/>
        <w:lvlText w:val=""/>
        <w:lvlJc w:val="left"/>
        <w:pPr>
          <w:ind w:left="0" w:firstLine="709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suff w:val="space"/>
        <w:lvlText w:val="→"/>
        <w:lvlJc w:val="left"/>
        <w:pPr>
          <w:ind w:left="0" w:firstLine="709"/>
        </w:pPr>
        <w:rPr>
          <w:rFonts w:ascii="Cambria" w:hAnsi="Cambria" w:hint="default"/>
        </w:rPr>
      </w:lvl>
    </w:lvlOverride>
  </w:num>
  <w:num w:numId="25">
    <w:abstractNumId w:val="8"/>
  </w:num>
  <w:num w:numId="26">
    <w:abstractNumId w:val="24"/>
    <w:lvlOverride w:ilvl="0">
      <w:lvl w:ilvl="0">
        <w:start w:val="4"/>
        <w:numFmt w:val="upperRoman"/>
        <w:suff w:val="space"/>
        <w:lvlText w:val="%1."/>
        <w:lvlJc w:val="center"/>
        <w:pPr>
          <w:ind w:left="0" w:firstLine="397"/>
        </w:pPr>
        <w:rPr>
          <w:rFonts w:hint="default"/>
        </w:rPr>
      </w:lvl>
    </w:lvlOverride>
    <w:lvlOverride w:ilvl="1">
      <w:lvl w:ilvl="1">
        <w:start w:val="4"/>
        <w:numFmt w:val="decimal"/>
        <w:suff w:val="space"/>
        <w:lvlText w:val="%2."/>
        <w:lvlJc w:val="left"/>
        <w:pPr>
          <w:ind w:left="0" w:firstLine="39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2.%3."/>
        <w:lvlJc w:val="left"/>
        <w:pPr>
          <w:ind w:left="738" w:firstLine="397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2.%3.%4."/>
        <w:lvlJc w:val="left"/>
        <w:pPr>
          <w:ind w:left="0" w:firstLine="397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5)"/>
        <w:lvlJc w:val="left"/>
        <w:pPr>
          <w:ind w:left="0" w:firstLine="397"/>
        </w:pPr>
        <w:rPr>
          <w:rFonts w:hint="default"/>
        </w:rPr>
      </w:lvl>
    </w:lvlOverride>
    <w:lvlOverride w:ilvl="5">
      <w:lvl w:ilvl="5">
        <w:start w:val="1"/>
        <w:numFmt w:val="russianLower"/>
        <w:suff w:val="space"/>
        <w:lvlText w:val="%6)"/>
        <w:lvlJc w:val="left"/>
        <w:pPr>
          <w:ind w:left="0" w:firstLine="397"/>
        </w:pPr>
        <w:rPr>
          <w:rFonts w:hint="default"/>
        </w:rPr>
      </w:lvl>
    </w:lvlOverride>
    <w:lvlOverride w:ilvl="6">
      <w:lvl w:ilvl="6">
        <w:start w:val="1"/>
        <w:numFmt w:val="bullet"/>
        <w:suff w:val="space"/>
        <w:lvlText w:val=""/>
        <w:lvlJc w:val="left"/>
        <w:pPr>
          <w:ind w:left="0" w:firstLine="39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suff w:val="space"/>
        <w:lvlText w:val=""/>
        <w:lvlJc w:val="left"/>
        <w:pPr>
          <w:ind w:left="0" w:firstLine="397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suff w:val="space"/>
        <w:lvlText w:val="→"/>
        <w:lvlJc w:val="left"/>
        <w:pPr>
          <w:ind w:left="0" w:firstLine="397"/>
        </w:pPr>
        <w:rPr>
          <w:rFonts w:ascii="Cambria" w:hAnsi="Cambria" w:hint="default"/>
        </w:rPr>
      </w:lvl>
    </w:lvlOverride>
  </w:num>
  <w:num w:numId="27">
    <w:abstractNumId w:val="6"/>
  </w:num>
  <w:num w:numId="28">
    <w:abstractNumId w:val="3"/>
    <w:lvlOverride w:ilvl="0">
      <w:lvl w:ilvl="0">
        <w:start w:val="5"/>
        <w:numFmt w:val="upperRoman"/>
        <w:suff w:val="space"/>
        <w:lvlText w:val="%1."/>
        <w:lvlJc w:val="center"/>
        <w:pPr>
          <w:ind w:left="0" w:firstLine="397"/>
        </w:pPr>
        <w:rPr>
          <w:rFonts w:hint="default"/>
        </w:rPr>
      </w:lvl>
    </w:lvlOverride>
    <w:lvlOverride w:ilvl="1">
      <w:lvl w:ilvl="1">
        <w:start w:val="5"/>
        <w:numFmt w:val="decimal"/>
        <w:suff w:val="space"/>
        <w:lvlText w:val="%2."/>
        <w:lvlJc w:val="left"/>
        <w:pPr>
          <w:ind w:left="0" w:firstLine="39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2.%3."/>
        <w:lvlJc w:val="left"/>
        <w:pPr>
          <w:ind w:left="738" w:firstLine="397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2.%3.%4."/>
        <w:lvlJc w:val="left"/>
        <w:pPr>
          <w:ind w:left="0" w:firstLine="397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suff w:val="space"/>
        <w:lvlText w:val="%5)"/>
        <w:lvlJc w:val="left"/>
        <w:pPr>
          <w:ind w:left="0" w:firstLine="397"/>
        </w:pPr>
        <w:rPr>
          <w:rFonts w:hint="default"/>
          <w:b w:val="0"/>
        </w:rPr>
      </w:lvl>
    </w:lvlOverride>
    <w:lvlOverride w:ilvl="5">
      <w:lvl w:ilvl="5">
        <w:start w:val="1"/>
        <w:numFmt w:val="russianLower"/>
        <w:suff w:val="space"/>
        <w:lvlText w:val="%6)"/>
        <w:lvlJc w:val="left"/>
        <w:pPr>
          <w:ind w:left="0" w:firstLine="397"/>
        </w:pPr>
        <w:rPr>
          <w:rFonts w:hint="default"/>
        </w:rPr>
      </w:lvl>
    </w:lvlOverride>
    <w:lvlOverride w:ilvl="6">
      <w:lvl w:ilvl="6">
        <w:start w:val="1"/>
        <w:numFmt w:val="bullet"/>
        <w:suff w:val="space"/>
        <w:lvlText w:val=""/>
        <w:lvlJc w:val="left"/>
        <w:pPr>
          <w:ind w:left="0" w:firstLine="39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suff w:val="space"/>
        <w:lvlText w:val=""/>
        <w:lvlJc w:val="left"/>
        <w:pPr>
          <w:ind w:left="0" w:firstLine="397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suff w:val="space"/>
        <w:lvlText w:val="→"/>
        <w:lvlJc w:val="left"/>
        <w:pPr>
          <w:ind w:left="0" w:firstLine="397"/>
        </w:pPr>
        <w:rPr>
          <w:rFonts w:ascii="Cambria" w:hAnsi="Cambria" w:hint="default"/>
        </w:rPr>
      </w:lvl>
    </w:lvlOverride>
  </w:num>
  <w:num w:numId="29">
    <w:abstractNumId w:val="19"/>
  </w:num>
  <w:num w:numId="30">
    <w:abstractNumId w:val="5"/>
  </w:num>
  <w:num w:numId="31">
    <w:abstractNumId w:val="14"/>
  </w:num>
  <w:num w:numId="32">
    <w:abstractNumId w:val="14"/>
    <w:lvlOverride w:ilvl="0">
      <w:lvl w:ilvl="0">
        <w:start w:val="8"/>
        <w:numFmt w:val="upperRoman"/>
        <w:suff w:val="space"/>
        <w:lvlText w:val="%1."/>
        <w:lvlJc w:val="center"/>
        <w:pPr>
          <w:ind w:left="0" w:firstLine="397"/>
        </w:pPr>
        <w:rPr>
          <w:rFonts w:hint="default"/>
        </w:rPr>
      </w:lvl>
    </w:lvlOverride>
    <w:lvlOverride w:ilvl="1">
      <w:lvl w:ilvl="1">
        <w:start w:val="8"/>
        <w:numFmt w:val="decimal"/>
        <w:suff w:val="space"/>
        <w:lvlText w:val="%2."/>
        <w:lvlJc w:val="left"/>
        <w:pPr>
          <w:ind w:left="0" w:firstLine="39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2.%3."/>
        <w:lvlJc w:val="left"/>
        <w:pPr>
          <w:ind w:left="738" w:firstLine="397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2.%3.%4."/>
        <w:lvlJc w:val="left"/>
        <w:pPr>
          <w:ind w:left="0" w:firstLine="397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suff w:val="space"/>
        <w:lvlText w:val="%5)"/>
        <w:lvlJc w:val="left"/>
        <w:pPr>
          <w:ind w:left="0" w:firstLine="397"/>
        </w:pPr>
        <w:rPr>
          <w:rFonts w:hint="default"/>
          <w:b w:val="0"/>
        </w:rPr>
      </w:lvl>
    </w:lvlOverride>
    <w:lvlOverride w:ilvl="5">
      <w:lvl w:ilvl="5">
        <w:start w:val="1"/>
        <w:numFmt w:val="russianLower"/>
        <w:suff w:val="space"/>
        <w:lvlText w:val="%6)"/>
        <w:lvlJc w:val="left"/>
        <w:pPr>
          <w:ind w:left="0" w:firstLine="397"/>
        </w:pPr>
        <w:rPr>
          <w:rFonts w:hint="default"/>
        </w:rPr>
      </w:lvl>
    </w:lvlOverride>
    <w:lvlOverride w:ilvl="6">
      <w:lvl w:ilvl="6">
        <w:start w:val="1"/>
        <w:numFmt w:val="bullet"/>
        <w:suff w:val="space"/>
        <w:lvlText w:val=""/>
        <w:lvlJc w:val="left"/>
        <w:pPr>
          <w:ind w:left="0" w:firstLine="39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suff w:val="space"/>
        <w:lvlText w:val=""/>
        <w:lvlJc w:val="left"/>
        <w:pPr>
          <w:ind w:left="0" w:firstLine="397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suff w:val="space"/>
        <w:lvlText w:val="→"/>
        <w:lvlJc w:val="left"/>
        <w:pPr>
          <w:ind w:left="0" w:firstLine="397"/>
        </w:pPr>
        <w:rPr>
          <w:rFonts w:ascii="Cambria" w:hAnsi="Cambria" w:hint="default"/>
        </w:rPr>
      </w:lvl>
    </w:lvlOverride>
  </w:num>
  <w:num w:numId="33">
    <w:abstractNumId w:val="11"/>
  </w:num>
  <w:num w:numId="34">
    <w:abstractNumId w:val="22"/>
  </w:num>
  <w:num w:numId="35">
    <w:abstractNumId w:val="11"/>
    <w:lvlOverride w:ilvl="0">
      <w:lvl w:ilvl="0">
        <w:start w:val="9"/>
        <w:numFmt w:val="upperRoman"/>
        <w:suff w:val="space"/>
        <w:lvlText w:val="%1."/>
        <w:lvlJc w:val="center"/>
        <w:pPr>
          <w:ind w:left="0" w:firstLine="397"/>
        </w:pPr>
        <w:rPr>
          <w:rFonts w:hint="default"/>
        </w:rPr>
      </w:lvl>
    </w:lvlOverride>
    <w:lvlOverride w:ilvl="1">
      <w:lvl w:ilvl="1">
        <w:start w:val="9"/>
        <w:numFmt w:val="decimal"/>
        <w:suff w:val="space"/>
        <w:lvlText w:val="%2."/>
        <w:lvlJc w:val="left"/>
        <w:pPr>
          <w:ind w:left="0" w:firstLine="39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2.%3."/>
        <w:lvlJc w:val="left"/>
        <w:pPr>
          <w:ind w:left="738" w:firstLine="397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2.%3.%4."/>
        <w:lvlJc w:val="left"/>
        <w:pPr>
          <w:ind w:left="0" w:firstLine="397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suff w:val="space"/>
        <w:lvlText w:val="%5)"/>
        <w:lvlJc w:val="left"/>
        <w:pPr>
          <w:ind w:left="0" w:firstLine="397"/>
        </w:pPr>
        <w:rPr>
          <w:rFonts w:hint="default"/>
          <w:b w:val="0"/>
        </w:rPr>
      </w:lvl>
    </w:lvlOverride>
    <w:lvlOverride w:ilvl="5">
      <w:lvl w:ilvl="5">
        <w:start w:val="1"/>
        <w:numFmt w:val="russianLower"/>
        <w:suff w:val="space"/>
        <w:lvlText w:val="%6)"/>
        <w:lvlJc w:val="left"/>
        <w:pPr>
          <w:ind w:left="0" w:firstLine="397"/>
        </w:pPr>
        <w:rPr>
          <w:rFonts w:hint="default"/>
        </w:rPr>
      </w:lvl>
    </w:lvlOverride>
    <w:lvlOverride w:ilvl="6">
      <w:lvl w:ilvl="6">
        <w:start w:val="1"/>
        <w:numFmt w:val="bullet"/>
        <w:suff w:val="space"/>
        <w:lvlText w:val=""/>
        <w:lvlJc w:val="left"/>
        <w:pPr>
          <w:ind w:left="0" w:firstLine="39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suff w:val="space"/>
        <w:lvlText w:val=""/>
        <w:lvlJc w:val="left"/>
        <w:pPr>
          <w:ind w:left="0" w:firstLine="397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suff w:val="space"/>
        <w:lvlText w:val="→"/>
        <w:lvlJc w:val="left"/>
        <w:pPr>
          <w:ind w:left="0" w:firstLine="397"/>
        </w:pPr>
        <w:rPr>
          <w:rFonts w:ascii="Cambria" w:hAnsi="Cambria" w:hint="default"/>
        </w:rPr>
      </w:lvl>
    </w:lvlOverride>
  </w:num>
  <w:num w:numId="36">
    <w:abstractNumId w:val="29"/>
  </w:num>
  <w:num w:numId="37">
    <w:abstractNumId w:val="21"/>
  </w:num>
  <w:num w:numId="38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24"/>
    <w:rsid w:val="000017C9"/>
    <w:rsid w:val="00003DF2"/>
    <w:rsid w:val="00004BAE"/>
    <w:rsid w:val="00011E3B"/>
    <w:rsid w:val="00013C95"/>
    <w:rsid w:val="000144ED"/>
    <w:rsid w:val="00022F05"/>
    <w:rsid w:val="0002635F"/>
    <w:rsid w:val="00027107"/>
    <w:rsid w:val="00027D81"/>
    <w:rsid w:val="0003414E"/>
    <w:rsid w:val="00044164"/>
    <w:rsid w:val="0004591D"/>
    <w:rsid w:val="00046B3E"/>
    <w:rsid w:val="00047597"/>
    <w:rsid w:val="0005734D"/>
    <w:rsid w:val="000615BC"/>
    <w:rsid w:val="0007674C"/>
    <w:rsid w:val="00077114"/>
    <w:rsid w:val="000800ED"/>
    <w:rsid w:val="0008348C"/>
    <w:rsid w:val="00083847"/>
    <w:rsid w:val="00086858"/>
    <w:rsid w:val="000873CD"/>
    <w:rsid w:val="000875BB"/>
    <w:rsid w:val="00087AE5"/>
    <w:rsid w:val="00096524"/>
    <w:rsid w:val="00096928"/>
    <w:rsid w:val="000A19AD"/>
    <w:rsid w:val="000A36B8"/>
    <w:rsid w:val="000B565E"/>
    <w:rsid w:val="000B6A81"/>
    <w:rsid w:val="000C2C4C"/>
    <w:rsid w:val="000C3F69"/>
    <w:rsid w:val="000C68E1"/>
    <w:rsid w:val="000D43E4"/>
    <w:rsid w:val="000D5112"/>
    <w:rsid w:val="000E6290"/>
    <w:rsid w:val="000F3FB9"/>
    <w:rsid w:val="000F64AF"/>
    <w:rsid w:val="000F7448"/>
    <w:rsid w:val="000F7C1B"/>
    <w:rsid w:val="00103843"/>
    <w:rsid w:val="00103D3B"/>
    <w:rsid w:val="00104511"/>
    <w:rsid w:val="001054B9"/>
    <w:rsid w:val="00113788"/>
    <w:rsid w:val="001142ED"/>
    <w:rsid w:val="00121426"/>
    <w:rsid w:val="001253E8"/>
    <w:rsid w:val="001269C3"/>
    <w:rsid w:val="00133645"/>
    <w:rsid w:val="00141C01"/>
    <w:rsid w:val="00143DAB"/>
    <w:rsid w:val="00155064"/>
    <w:rsid w:val="00171A02"/>
    <w:rsid w:val="00175317"/>
    <w:rsid w:val="001922F7"/>
    <w:rsid w:val="00193152"/>
    <w:rsid w:val="00194425"/>
    <w:rsid w:val="001A4A6F"/>
    <w:rsid w:val="001A7B4C"/>
    <w:rsid w:val="001A7BA8"/>
    <w:rsid w:val="001B2F0B"/>
    <w:rsid w:val="001B3FDE"/>
    <w:rsid w:val="001B420C"/>
    <w:rsid w:val="001B5C21"/>
    <w:rsid w:val="001D1664"/>
    <w:rsid w:val="001E417D"/>
    <w:rsid w:val="001F0DAE"/>
    <w:rsid w:val="001F0F34"/>
    <w:rsid w:val="001F4A32"/>
    <w:rsid w:val="002074BD"/>
    <w:rsid w:val="00210301"/>
    <w:rsid w:val="00210478"/>
    <w:rsid w:val="002105CC"/>
    <w:rsid w:val="00211DAA"/>
    <w:rsid w:val="00212796"/>
    <w:rsid w:val="00215DF8"/>
    <w:rsid w:val="00216932"/>
    <w:rsid w:val="00217CBB"/>
    <w:rsid w:val="00221B24"/>
    <w:rsid w:val="002224EE"/>
    <w:rsid w:val="00235CF9"/>
    <w:rsid w:val="00244926"/>
    <w:rsid w:val="00247A1E"/>
    <w:rsid w:val="00247EF7"/>
    <w:rsid w:val="00250E11"/>
    <w:rsid w:val="00251CF6"/>
    <w:rsid w:val="00257797"/>
    <w:rsid w:val="0026307E"/>
    <w:rsid w:val="00267232"/>
    <w:rsid w:val="0027547A"/>
    <w:rsid w:val="00276BB2"/>
    <w:rsid w:val="002807C4"/>
    <w:rsid w:val="00290F14"/>
    <w:rsid w:val="00295E63"/>
    <w:rsid w:val="00297B91"/>
    <w:rsid w:val="002A10F9"/>
    <w:rsid w:val="002A7DE2"/>
    <w:rsid w:val="002B3AAC"/>
    <w:rsid w:val="002B46CE"/>
    <w:rsid w:val="002D159F"/>
    <w:rsid w:val="002D1DFF"/>
    <w:rsid w:val="002D45AD"/>
    <w:rsid w:val="002E443F"/>
    <w:rsid w:val="002E4DA8"/>
    <w:rsid w:val="002E59D9"/>
    <w:rsid w:val="002F438C"/>
    <w:rsid w:val="002F4E75"/>
    <w:rsid w:val="003031D5"/>
    <w:rsid w:val="003169E3"/>
    <w:rsid w:val="003215C3"/>
    <w:rsid w:val="003224F2"/>
    <w:rsid w:val="0032443E"/>
    <w:rsid w:val="00326C32"/>
    <w:rsid w:val="0033147D"/>
    <w:rsid w:val="00335A6E"/>
    <w:rsid w:val="00340FE5"/>
    <w:rsid w:val="0035471C"/>
    <w:rsid w:val="003640BC"/>
    <w:rsid w:val="003711E9"/>
    <w:rsid w:val="003766E5"/>
    <w:rsid w:val="003803AA"/>
    <w:rsid w:val="00383277"/>
    <w:rsid w:val="00383313"/>
    <w:rsid w:val="003858D4"/>
    <w:rsid w:val="00385E16"/>
    <w:rsid w:val="003930A1"/>
    <w:rsid w:val="003942DB"/>
    <w:rsid w:val="00396F47"/>
    <w:rsid w:val="0039741D"/>
    <w:rsid w:val="003A27F1"/>
    <w:rsid w:val="003B002D"/>
    <w:rsid w:val="003B2749"/>
    <w:rsid w:val="003C0CA3"/>
    <w:rsid w:val="003C28DB"/>
    <w:rsid w:val="003C2994"/>
    <w:rsid w:val="003C3440"/>
    <w:rsid w:val="003C491F"/>
    <w:rsid w:val="003C6391"/>
    <w:rsid w:val="003C7255"/>
    <w:rsid w:val="003D011A"/>
    <w:rsid w:val="003D3470"/>
    <w:rsid w:val="003E3DE8"/>
    <w:rsid w:val="003E5D04"/>
    <w:rsid w:val="003F02C5"/>
    <w:rsid w:val="003F4FD8"/>
    <w:rsid w:val="003F6AAD"/>
    <w:rsid w:val="00400660"/>
    <w:rsid w:val="0041177A"/>
    <w:rsid w:val="00414C20"/>
    <w:rsid w:val="0041669C"/>
    <w:rsid w:val="00417287"/>
    <w:rsid w:val="00420E9F"/>
    <w:rsid w:val="00422969"/>
    <w:rsid w:val="0042443E"/>
    <w:rsid w:val="0042772F"/>
    <w:rsid w:val="00427E7B"/>
    <w:rsid w:val="00432EFA"/>
    <w:rsid w:val="0043641A"/>
    <w:rsid w:val="00437DFF"/>
    <w:rsid w:val="004437FC"/>
    <w:rsid w:val="00444F87"/>
    <w:rsid w:val="00465394"/>
    <w:rsid w:val="004662F9"/>
    <w:rsid w:val="00474723"/>
    <w:rsid w:val="00477CE4"/>
    <w:rsid w:val="004819DC"/>
    <w:rsid w:val="00482DF1"/>
    <w:rsid w:val="004854DB"/>
    <w:rsid w:val="00491F82"/>
    <w:rsid w:val="004A100E"/>
    <w:rsid w:val="004A2C7E"/>
    <w:rsid w:val="004A2D45"/>
    <w:rsid w:val="004A374F"/>
    <w:rsid w:val="004A3B5A"/>
    <w:rsid w:val="004A400E"/>
    <w:rsid w:val="004A4DBD"/>
    <w:rsid w:val="004C40DF"/>
    <w:rsid w:val="004C4D24"/>
    <w:rsid w:val="004C59FE"/>
    <w:rsid w:val="004E0FFA"/>
    <w:rsid w:val="004E49F5"/>
    <w:rsid w:val="004F18C2"/>
    <w:rsid w:val="004F7841"/>
    <w:rsid w:val="0050195E"/>
    <w:rsid w:val="005034E6"/>
    <w:rsid w:val="00506C1C"/>
    <w:rsid w:val="00506D32"/>
    <w:rsid w:val="005168F5"/>
    <w:rsid w:val="005234BF"/>
    <w:rsid w:val="005254F7"/>
    <w:rsid w:val="005258FD"/>
    <w:rsid w:val="005310E5"/>
    <w:rsid w:val="005655D7"/>
    <w:rsid w:val="005721AB"/>
    <w:rsid w:val="00574121"/>
    <w:rsid w:val="0057676F"/>
    <w:rsid w:val="005940C6"/>
    <w:rsid w:val="00594834"/>
    <w:rsid w:val="00596110"/>
    <w:rsid w:val="005A2B72"/>
    <w:rsid w:val="005A5494"/>
    <w:rsid w:val="005A55C7"/>
    <w:rsid w:val="005B09B7"/>
    <w:rsid w:val="005C103D"/>
    <w:rsid w:val="005E2661"/>
    <w:rsid w:val="005F1E49"/>
    <w:rsid w:val="005F6563"/>
    <w:rsid w:val="00603A5C"/>
    <w:rsid w:val="006062F5"/>
    <w:rsid w:val="00610207"/>
    <w:rsid w:val="00610338"/>
    <w:rsid w:val="00610A62"/>
    <w:rsid w:val="00614675"/>
    <w:rsid w:val="00621634"/>
    <w:rsid w:val="0062377D"/>
    <w:rsid w:val="0062554A"/>
    <w:rsid w:val="00625825"/>
    <w:rsid w:val="00631895"/>
    <w:rsid w:val="006324AD"/>
    <w:rsid w:val="00640BB2"/>
    <w:rsid w:val="006457DD"/>
    <w:rsid w:val="006460C0"/>
    <w:rsid w:val="00646590"/>
    <w:rsid w:val="006465D9"/>
    <w:rsid w:val="006577C3"/>
    <w:rsid w:val="006663FA"/>
    <w:rsid w:val="00666E1A"/>
    <w:rsid w:val="0066704F"/>
    <w:rsid w:val="00680572"/>
    <w:rsid w:val="0068200F"/>
    <w:rsid w:val="00685026"/>
    <w:rsid w:val="00691418"/>
    <w:rsid w:val="00693E64"/>
    <w:rsid w:val="00694F35"/>
    <w:rsid w:val="006A0EB6"/>
    <w:rsid w:val="006A3FEF"/>
    <w:rsid w:val="006A760A"/>
    <w:rsid w:val="006B3289"/>
    <w:rsid w:val="006B3876"/>
    <w:rsid w:val="006B66F3"/>
    <w:rsid w:val="006B77D5"/>
    <w:rsid w:val="006C4D18"/>
    <w:rsid w:val="006C5708"/>
    <w:rsid w:val="006D13DE"/>
    <w:rsid w:val="006D6FDA"/>
    <w:rsid w:val="006E33CE"/>
    <w:rsid w:val="006F1479"/>
    <w:rsid w:val="006F17B4"/>
    <w:rsid w:val="006F3185"/>
    <w:rsid w:val="006F6B6E"/>
    <w:rsid w:val="00700F42"/>
    <w:rsid w:val="00703E94"/>
    <w:rsid w:val="007064F2"/>
    <w:rsid w:val="00706878"/>
    <w:rsid w:val="00715859"/>
    <w:rsid w:val="00717C7E"/>
    <w:rsid w:val="00722A18"/>
    <w:rsid w:val="00726DA0"/>
    <w:rsid w:val="007300D3"/>
    <w:rsid w:val="007303CC"/>
    <w:rsid w:val="00730638"/>
    <w:rsid w:val="0073166A"/>
    <w:rsid w:val="007333BC"/>
    <w:rsid w:val="007357CA"/>
    <w:rsid w:val="00735871"/>
    <w:rsid w:val="00737A21"/>
    <w:rsid w:val="00737D46"/>
    <w:rsid w:val="007400C0"/>
    <w:rsid w:val="00743610"/>
    <w:rsid w:val="007475A6"/>
    <w:rsid w:val="00752221"/>
    <w:rsid w:val="00753456"/>
    <w:rsid w:val="00761C1B"/>
    <w:rsid w:val="00763F86"/>
    <w:rsid w:val="007669A5"/>
    <w:rsid w:val="0076781A"/>
    <w:rsid w:val="00770DEA"/>
    <w:rsid w:val="00773EE3"/>
    <w:rsid w:val="007823E7"/>
    <w:rsid w:val="007829D3"/>
    <w:rsid w:val="00783DDF"/>
    <w:rsid w:val="00784957"/>
    <w:rsid w:val="0078559A"/>
    <w:rsid w:val="00792B0D"/>
    <w:rsid w:val="007938A1"/>
    <w:rsid w:val="007967F2"/>
    <w:rsid w:val="007A6D4E"/>
    <w:rsid w:val="007A6FC1"/>
    <w:rsid w:val="007B00B1"/>
    <w:rsid w:val="007B4A0B"/>
    <w:rsid w:val="007B747A"/>
    <w:rsid w:val="007C23D7"/>
    <w:rsid w:val="007C3CBC"/>
    <w:rsid w:val="007C531C"/>
    <w:rsid w:val="007C56E5"/>
    <w:rsid w:val="007C7CB6"/>
    <w:rsid w:val="007D32DA"/>
    <w:rsid w:val="007D63A7"/>
    <w:rsid w:val="007D6D89"/>
    <w:rsid w:val="007D7EA1"/>
    <w:rsid w:val="007E0A2A"/>
    <w:rsid w:val="007E11C9"/>
    <w:rsid w:val="007E522B"/>
    <w:rsid w:val="007E623F"/>
    <w:rsid w:val="007E6299"/>
    <w:rsid w:val="007E6DAB"/>
    <w:rsid w:val="007F447D"/>
    <w:rsid w:val="0080086C"/>
    <w:rsid w:val="00802883"/>
    <w:rsid w:val="008041BE"/>
    <w:rsid w:val="0080605C"/>
    <w:rsid w:val="00807F7D"/>
    <w:rsid w:val="008179F6"/>
    <w:rsid w:val="00822490"/>
    <w:rsid w:val="008327E8"/>
    <w:rsid w:val="008331EE"/>
    <w:rsid w:val="00840796"/>
    <w:rsid w:val="00854834"/>
    <w:rsid w:val="008600B0"/>
    <w:rsid w:val="00861037"/>
    <w:rsid w:val="00863A6C"/>
    <w:rsid w:val="00863AB9"/>
    <w:rsid w:val="00866256"/>
    <w:rsid w:val="00870422"/>
    <w:rsid w:val="00872047"/>
    <w:rsid w:val="00876EA1"/>
    <w:rsid w:val="00883934"/>
    <w:rsid w:val="0089179E"/>
    <w:rsid w:val="00891812"/>
    <w:rsid w:val="008923DE"/>
    <w:rsid w:val="00893E80"/>
    <w:rsid w:val="008A11AD"/>
    <w:rsid w:val="008A4D03"/>
    <w:rsid w:val="008A59DA"/>
    <w:rsid w:val="008B42DD"/>
    <w:rsid w:val="008C09E7"/>
    <w:rsid w:val="008C1C94"/>
    <w:rsid w:val="008C6277"/>
    <w:rsid w:val="008D2945"/>
    <w:rsid w:val="008E1368"/>
    <w:rsid w:val="008E5E19"/>
    <w:rsid w:val="00903BC7"/>
    <w:rsid w:val="00905F43"/>
    <w:rsid w:val="00910865"/>
    <w:rsid w:val="00912033"/>
    <w:rsid w:val="00912264"/>
    <w:rsid w:val="00914313"/>
    <w:rsid w:val="0091646D"/>
    <w:rsid w:val="00917095"/>
    <w:rsid w:val="00922311"/>
    <w:rsid w:val="00927750"/>
    <w:rsid w:val="00952A4F"/>
    <w:rsid w:val="0095777E"/>
    <w:rsid w:val="009649D0"/>
    <w:rsid w:val="00971D71"/>
    <w:rsid w:val="009806DF"/>
    <w:rsid w:val="00980DE0"/>
    <w:rsid w:val="0098153A"/>
    <w:rsid w:val="009920A2"/>
    <w:rsid w:val="009A35EA"/>
    <w:rsid w:val="009A5AE4"/>
    <w:rsid w:val="009A7970"/>
    <w:rsid w:val="009B1B55"/>
    <w:rsid w:val="009B4B18"/>
    <w:rsid w:val="009C1438"/>
    <w:rsid w:val="009C5320"/>
    <w:rsid w:val="009E19F2"/>
    <w:rsid w:val="009E2308"/>
    <w:rsid w:val="009F0082"/>
    <w:rsid w:val="009F1C57"/>
    <w:rsid w:val="009F4DA6"/>
    <w:rsid w:val="009F7C08"/>
    <w:rsid w:val="00A03C04"/>
    <w:rsid w:val="00A0536B"/>
    <w:rsid w:val="00A06812"/>
    <w:rsid w:val="00A06B24"/>
    <w:rsid w:val="00A14E39"/>
    <w:rsid w:val="00A15624"/>
    <w:rsid w:val="00A172C1"/>
    <w:rsid w:val="00A22166"/>
    <w:rsid w:val="00A228A1"/>
    <w:rsid w:val="00A257B3"/>
    <w:rsid w:val="00A33C87"/>
    <w:rsid w:val="00A37CC3"/>
    <w:rsid w:val="00A4473D"/>
    <w:rsid w:val="00A44C5A"/>
    <w:rsid w:val="00A46ED9"/>
    <w:rsid w:val="00A504B9"/>
    <w:rsid w:val="00A57305"/>
    <w:rsid w:val="00A63271"/>
    <w:rsid w:val="00A656CC"/>
    <w:rsid w:val="00A66A20"/>
    <w:rsid w:val="00A66ECB"/>
    <w:rsid w:val="00A705AA"/>
    <w:rsid w:val="00A71019"/>
    <w:rsid w:val="00A83757"/>
    <w:rsid w:val="00A84A56"/>
    <w:rsid w:val="00AA13CB"/>
    <w:rsid w:val="00AA2E31"/>
    <w:rsid w:val="00AA6904"/>
    <w:rsid w:val="00AB09BF"/>
    <w:rsid w:val="00AB2EAA"/>
    <w:rsid w:val="00AB34F3"/>
    <w:rsid w:val="00AB41EF"/>
    <w:rsid w:val="00AB6AC0"/>
    <w:rsid w:val="00AC0E2F"/>
    <w:rsid w:val="00AC1E93"/>
    <w:rsid w:val="00AC5F66"/>
    <w:rsid w:val="00AD1D88"/>
    <w:rsid w:val="00AD32DC"/>
    <w:rsid w:val="00AD3FFF"/>
    <w:rsid w:val="00AD4871"/>
    <w:rsid w:val="00AD50AA"/>
    <w:rsid w:val="00AD54A7"/>
    <w:rsid w:val="00AD5BA4"/>
    <w:rsid w:val="00AF3C37"/>
    <w:rsid w:val="00B006A8"/>
    <w:rsid w:val="00B01D9A"/>
    <w:rsid w:val="00B05D51"/>
    <w:rsid w:val="00B145AD"/>
    <w:rsid w:val="00B14AA3"/>
    <w:rsid w:val="00B17688"/>
    <w:rsid w:val="00B273E0"/>
    <w:rsid w:val="00B31BE6"/>
    <w:rsid w:val="00B332B7"/>
    <w:rsid w:val="00B354CA"/>
    <w:rsid w:val="00B37E13"/>
    <w:rsid w:val="00B47DFA"/>
    <w:rsid w:val="00B52FEC"/>
    <w:rsid w:val="00B53199"/>
    <w:rsid w:val="00B5594E"/>
    <w:rsid w:val="00B60698"/>
    <w:rsid w:val="00B61439"/>
    <w:rsid w:val="00B63536"/>
    <w:rsid w:val="00B648CC"/>
    <w:rsid w:val="00B6588E"/>
    <w:rsid w:val="00B80FF1"/>
    <w:rsid w:val="00B81303"/>
    <w:rsid w:val="00B82BF8"/>
    <w:rsid w:val="00BA2F9B"/>
    <w:rsid w:val="00BA4F0F"/>
    <w:rsid w:val="00BA4F40"/>
    <w:rsid w:val="00BB08DA"/>
    <w:rsid w:val="00BB1BD7"/>
    <w:rsid w:val="00BB46D3"/>
    <w:rsid w:val="00BC0150"/>
    <w:rsid w:val="00BC040B"/>
    <w:rsid w:val="00BC5E12"/>
    <w:rsid w:val="00BD54F7"/>
    <w:rsid w:val="00BE18CB"/>
    <w:rsid w:val="00BE3CA6"/>
    <w:rsid w:val="00BE58F0"/>
    <w:rsid w:val="00BE7203"/>
    <w:rsid w:val="00BE7D12"/>
    <w:rsid w:val="00BF6366"/>
    <w:rsid w:val="00BF6D36"/>
    <w:rsid w:val="00C10720"/>
    <w:rsid w:val="00C11F36"/>
    <w:rsid w:val="00C233A5"/>
    <w:rsid w:val="00C23DC9"/>
    <w:rsid w:val="00C25CED"/>
    <w:rsid w:val="00C31821"/>
    <w:rsid w:val="00C34AD0"/>
    <w:rsid w:val="00C430FB"/>
    <w:rsid w:val="00C444C0"/>
    <w:rsid w:val="00C4465E"/>
    <w:rsid w:val="00C61802"/>
    <w:rsid w:val="00C641D0"/>
    <w:rsid w:val="00C70BE5"/>
    <w:rsid w:val="00C74037"/>
    <w:rsid w:val="00C75208"/>
    <w:rsid w:val="00C812DE"/>
    <w:rsid w:val="00C82990"/>
    <w:rsid w:val="00C845E2"/>
    <w:rsid w:val="00C84D37"/>
    <w:rsid w:val="00C913CD"/>
    <w:rsid w:val="00C9328F"/>
    <w:rsid w:val="00C956DD"/>
    <w:rsid w:val="00CA0101"/>
    <w:rsid w:val="00CA58AD"/>
    <w:rsid w:val="00CB0782"/>
    <w:rsid w:val="00CB12CB"/>
    <w:rsid w:val="00CB1712"/>
    <w:rsid w:val="00CB309E"/>
    <w:rsid w:val="00CB4D6F"/>
    <w:rsid w:val="00CC1CAC"/>
    <w:rsid w:val="00CC2063"/>
    <w:rsid w:val="00CC3243"/>
    <w:rsid w:val="00CD01BA"/>
    <w:rsid w:val="00CD1F3C"/>
    <w:rsid w:val="00CD223F"/>
    <w:rsid w:val="00CD3ECE"/>
    <w:rsid w:val="00CD52F1"/>
    <w:rsid w:val="00CD7ED7"/>
    <w:rsid w:val="00CE073D"/>
    <w:rsid w:val="00CE7879"/>
    <w:rsid w:val="00CF3AE9"/>
    <w:rsid w:val="00CF43BD"/>
    <w:rsid w:val="00CF4601"/>
    <w:rsid w:val="00CF67E5"/>
    <w:rsid w:val="00CF79DA"/>
    <w:rsid w:val="00D02C46"/>
    <w:rsid w:val="00D11857"/>
    <w:rsid w:val="00D16849"/>
    <w:rsid w:val="00D16927"/>
    <w:rsid w:val="00D172FC"/>
    <w:rsid w:val="00D311CE"/>
    <w:rsid w:val="00D3254F"/>
    <w:rsid w:val="00D33319"/>
    <w:rsid w:val="00D341A5"/>
    <w:rsid w:val="00D3788C"/>
    <w:rsid w:val="00D4042C"/>
    <w:rsid w:val="00D43E04"/>
    <w:rsid w:val="00D5230A"/>
    <w:rsid w:val="00D530A5"/>
    <w:rsid w:val="00D564CA"/>
    <w:rsid w:val="00D60E38"/>
    <w:rsid w:val="00D653A8"/>
    <w:rsid w:val="00D671A5"/>
    <w:rsid w:val="00D6772D"/>
    <w:rsid w:val="00D7701C"/>
    <w:rsid w:val="00D81C0E"/>
    <w:rsid w:val="00D82BE6"/>
    <w:rsid w:val="00D854D4"/>
    <w:rsid w:val="00D87D71"/>
    <w:rsid w:val="00D923B1"/>
    <w:rsid w:val="00DB4A32"/>
    <w:rsid w:val="00DC1005"/>
    <w:rsid w:val="00DC490B"/>
    <w:rsid w:val="00DC50E0"/>
    <w:rsid w:val="00DC7C2A"/>
    <w:rsid w:val="00DD37CE"/>
    <w:rsid w:val="00DE09E1"/>
    <w:rsid w:val="00DF01F4"/>
    <w:rsid w:val="00DF22FD"/>
    <w:rsid w:val="00DF2461"/>
    <w:rsid w:val="00DF749B"/>
    <w:rsid w:val="00E01FAB"/>
    <w:rsid w:val="00E06AC3"/>
    <w:rsid w:val="00E1119F"/>
    <w:rsid w:val="00E12C03"/>
    <w:rsid w:val="00E13C24"/>
    <w:rsid w:val="00E151BE"/>
    <w:rsid w:val="00E16D01"/>
    <w:rsid w:val="00E23506"/>
    <w:rsid w:val="00E25FEE"/>
    <w:rsid w:val="00E5672A"/>
    <w:rsid w:val="00E61895"/>
    <w:rsid w:val="00E62E8B"/>
    <w:rsid w:val="00E62F4A"/>
    <w:rsid w:val="00E6456C"/>
    <w:rsid w:val="00E669C1"/>
    <w:rsid w:val="00E777E9"/>
    <w:rsid w:val="00E90E2D"/>
    <w:rsid w:val="00E96DC4"/>
    <w:rsid w:val="00EA0106"/>
    <w:rsid w:val="00EA5647"/>
    <w:rsid w:val="00EB1B24"/>
    <w:rsid w:val="00EB1F6C"/>
    <w:rsid w:val="00EB5538"/>
    <w:rsid w:val="00EC78E4"/>
    <w:rsid w:val="00ED56F6"/>
    <w:rsid w:val="00EE09FA"/>
    <w:rsid w:val="00EE3DF4"/>
    <w:rsid w:val="00EF29DC"/>
    <w:rsid w:val="00EF3D86"/>
    <w:rsid w:val="00EF4955"/>
    <w:rsid w:val="00EF509F"/>
    <w:rsid w:val="00EF5C51"/>
    <w:rsid w:val="00F025A0"/>
    <w:rsid w:val="00F04A39"/>
    <w:rsid w:val="00F06762"/>
    <w:rsid w:val="00F0738C"/>
    <w:rsid w:val="00F1136E"/>
    <w:rsid w:val="00F11D1C"/>
    <w:rsid w:val="00F1363F"/>
    <w:rsid w:val="00F16E6C"/>
    <w:rsid w:val="00F230BE"/>
    <w:rsid w:val="00F269CF"/>
    <w:rsid w:val="00F37B9A"/>
    <w:rsid w:val="00F40E85"/>
    <w:rsid w:val="00F5060C"/>
    <w:rsid w:val="00F51CC6"/>
    <w:rsid w:val="00F55599"/>
    <w:rsid w:val="00F60A91"/>
    <w:rsid w:val="00F60C72"/>
    <w:rsid w:val="00F624D6"/>
    <w:rsid w:val="00F65272"/>
    <w:rsid w:val="00F7520A"/>
    <w:rsid w:val="00F761B9"/>
    <w:rsid w:val="00F76F6C"/>
    <w:rsid w:val="00F80950"/>
    <w:rsid w:val="00F80ADE"/>
    <w:rsid w:val="00F82057"/>
    <w:rsid w:val="00F822CD"/>
    <w:rsid w:val="00F83441"/>
    <w:rsid w:val="00F83C15"/>
    <w:rsid w:val="00F933B6"/>
    <w:rsid w:val="00F93572"/>
    <w:rsid w:val="00F94222"/>
    <w:rsid w:val="00FA2491"/>
    <w:rsid w:val="00FA4399"/>
    <w:rsid w:val="00FB6562"/>
    <w:rsid w:val="00FC08E6"/>
    <w:rsid w:val="00FC107F"/>
    <w:rsid w:val="00FC231D"/>
    <w:rsid w:val="00FC4E71"/>
    <w:rsid w:val="00FD04F2"/>
    <w:rsid w:val="00FD076A"/>
    <w:rsid w:val="00FD1BEA"/>
    <w:rsid w:val="00FD5365"/>
    <w:rsid w:val="00FE48D6"/>
    <w:rsid w:val="00FE59D1"/>
    <w:rsid w:val="00FE7100"/>
    <w:rsid w:val="00FE74EC"/>
    <w:rsid w:val="00FF06D4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E121A6-1459-40F0-A081-759E3367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7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4A32"/>
    <w:pPr>
      <w:widowControl w:val="0"/>
      <w:spacing w:after="0"/>
      <w:ind w:left="0" w:firstLine="709"/>
    </w:pPr>
    <w:rPr>
      <w:rFonts w:ascii="Times New Roman" w:hAnsi="Times New Roman" w:cs="Times New Roman"/>
      <w:sz w:val="26"/>
      <w:szCs w:val="26"/>
    </w:rPr>
  </w:style>
  <w:style w:type="paragraph" w:styleId="10">
    <w:name w:val="heading 1"/>
    <w:basedOn w:val="a2"/>
    <w:next w:val="a1"/>
    <w:link w:val="11"/>
    <w:qFormat/>
    <w:rsid w:val="00BB1BD7"/>
    <w:pPr>
      <w:spacing w:before="240" w:after="120" w:line="276" w:lineRule="auto"/>
      <w:ind w:left="0"/>
      <w:jc w:val="center"/>
      <w:outlineLvl w:val="0"/>
    </w:pPr>
    <w:rPr>
      <w:b/>
      <w:spacing w:val="-6"/>
      <w:sz w:val="24"/>
    </w:rPr>
  </w:style>
  <w:style w:type="paragraph" w:styleId="21">
    <w:name w:val="heading 2"/>
    <w:basedOn w:val="10"/>
    <w:next w:val="a1"/>
    <w:link w:val="22"/>
    <w:qFormat/>
    <w:rsid w:val="00BB1BD7"/>
    <w:pPr>
      <w:ind w:left="709"/>
      <w:contextualSpacing w:val="0"/>
      <w:outlineLvl w:val="1"/>
    </w:pPr>
  </w:style>
  <w:style w:type="paragraph" w:styleId="31">
    <w:name w:val="heading 3"/>
    <w:basedOn w:val="a2"/>
    <w:next w:val="a1"/>
    <w:link w:val="32"/>
    <w:qFormat/>
    <w:rsid w:val="004C4D24"/>
    <w:pPr>
      <w:tabs>
        <w:tab w:val="left" w:pos="851"/>
        <w:tab w:val="left" w:pos="993"/>
      </w:tabs>
      <w:ind w:left="5812"/>
      <w:jc w:val="center"/>
      <w:outlineLvl w:val="2"/>
    </w:pPr>
    <w:rPr>
      <w:szCs w:val="26"/>
    </w:rPr>
  </w:style>
  <w:style w:type="paragraph" w:styleId="40">
    <w:name w:val="heading 4"/>
    <w:basedOn w:val="a1"/>
    <w:next w:val="a1"/>
    <w:link w:val="41"/>
    <w:qFormat/>
    <w:rsid w:val="004C4D24"/>
    <w:pPr>
      <w:keepNext/>
      <w:widowControl/>
      <w:spacing w:before="0" w:line="260" w:lineRule="auto"/>
      <w:ind w:right="43" w:firstLine="0"/>
      <w:jc w:val="center"/>
      <w:outlineLvl w:val="3"/>
    </w:pPr>
    <w:rPr>
      <w:rFonts w:eastAsia="Times New Roman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4C4D24"/>
    <w:pPr>
      <w:keepNext/>
      <w:widowControl/>
      <w:spacing w:before="240" w:line="260" w:lineRule="auto"/>
      <w:ind w:right="-2" w:firstLine="0"/>
      <w:jc w:val="center"/>
      <w:outlineLvl w:val="4"/>
    </w:pPr>
    <w:rPr>
      <w:rFonts w:eastAsia="Times New Roman"/>
      <w:b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4C4D24"/>
    <w:pPr>
      <w:keepNext/>
      <w:widowControl/>
      <w:spacing w:before="0"/>
      <w:ind w:firstLine="0"/>
      <w:jc w:val="right"/>
      <w:outlineLvl w:val="5"/>
    </w:pPr>
    <w:rPr>
      <w:rFonts w:eastAsia="Times New Roman"/>
      <w:color w:val="000000"/>
      <w:w w:val="10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4C4D24"/>
    <w:pPr>
      <w:keepNext/>
      <w:widowControl/>
      <w:shd w:val="clear" w:color="auto" w:fill="FFFFFF"/>
      <w:tabs>
        <w:tab w:val="left" w:pos="709"/>
        <w:tab w:val="left" w:pos="851"/>
        <w:tab w:val="left" w:pos="993"/>
      </w:tabs>
      <w:spacing w:before="0"/>
      <w:ind w:firstLine="567"/>
      <w:jc w:val="center"/>
      <w:outlineLvl w:val="6"/>
    </w:pPr>
    <w:rPr>
      <w:rFonts w:eastAsia="Times New Roman"/>
      <w:b/>
      <w:color w:val="000000"/>
      <w:szCs w:val="20"/>
      <w:lang w:val="en-US" w:eastAsia="ru-RU"/>
    </w:rPr>
  </w:style>
  <w:style w:type="paragraph" w:styleId="8">
    <w:name w:val="heading 8"/>
    <w:basedOn w:val="a1"/>
    <w:next w:val="a1"/>
    <w:link w:val="80"/>
    <w:qFormat/>
    <w:rsid w:val="004C4D24"/>
    <w:pPr>
      <w:keepNext/>
      <w:widowControl/>
      <w:spacing w:before="0"/>
      <w:ind w:firstLine="360"/>
      <w:jc w:val="right"/>
      <w:outlineLvl w:val="7"/>
    </w:pPr>
    <w:rPr>
      <w:rFonts w:eastAsia="Times New Roman"/>
      <w:color w:val="000000"/>
      <w:spacing w:val="-1"/>
      <w:w w:val="103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4C4D24"/>
    <w:pPr>
      <w:keepNext/>
      <w:widowControl/>
      <w:spacing w:before="0"/>
      <w:ind w:firstLine="0"/>
      <w:jc w:val="right"/>
      <w:outlineLvl w:val="8"/>
    </w:pPr>
    <w:rPr>
      <w:rFonts w:eastAsia="Times New Roman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-361">
    <w:name w:val="Список-таблица 3 — акцент 61"/>
    <w:basedOn w:val="a4"/>
    <w:uiPriority w:val="48"/>
    <w:rsid w:val="00FF06D4"/>
    <w:pPr>
      <w:spacing w:after="0" w:line="36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11">
    <w:name w:val="Заголовок 1 Знак"/>
    <w:basedOn w:val="a3"/>
    <w:link w:val="10"/>
    <w:rsid w:val="00BB1BD7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character" w:customStyle="1" w:styleId="22">
    <w:name w:val="Заголовок 2 Знак"/>
    <w:basedOn w:val="a3"/>
    <w:link w:val="21"/>
    <w:rsid w:val="00BB1BD7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character" w:customStyle="1" w:styleId="32">
    <w:name w:val="Заголовок 3 Знак"/>
    <w:basedOn w:val="a3"/>
    <w:link w:val="31"/>
    <w:rsid w:val="004C4D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1">
    <w:name w:val="Заголовок 4 Знак"/>
    <w:basedOn w:val="a3"/>
    <w:link w:val="40"/>
    <w:rsid w:val="004C4D2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4C4D2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4C4D24"/>
    <w:rPr>
      <w:rFonts w:ascii="Times New Roman" w:eastAsia="Times New Roman" w:hAnsi="Times New Roman" w:cs="Times New Roman"/>
      <w:color w:val="000000"/>
      <w:w w:val="108"/>
      <w:sz w:val="26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4C4D2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val="en-US" w:eastAsia="ru-RU"/>
    </w:rPr>
  </w:style>
  <w:style w:type="character" w:customStyle="1" w:styleId="80">
    <w:name w:val="Заголовок 8 Знак"/>
    <w:basedOn w:val="a3"/>
    <w:link w:val="8"/>
    <w:rsid w:val="004C4D24"/>
    <w:rPr>
      <w:rFonts w:ascii="Times New Roman" w:eastAsia="Times New Roman" w:hAnsi="Times New Roman" w:cs="Times New Roman"/>
      <w:color w:val="000000"/>
      <w:spacing w:val="-1"/>
      <w:w w:val="103"/>
      <w:sz w:val="2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4C4D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2">
    <w:name w:val="List Paragraph"/>
    <w:basedOn w:val="a1"/>
    <w:uiPriority w:val="34"/>
    <w:qFormat/>
    <w:rsid w:val="004C4D24"/>
    <w:pPr>
      <w:widowControl/>
      <w:spacing w:before="0"/>
      <w:ind w:left="720" w:firstLine="0"/>
      <w:contextualSpacing/>
      <w:jc w:val="left"/>
    </w:pPr>
    <w:rPr>
      <w:rFonts w:eastAsia="Times New Roman"/>
      <w:szCs w:val="24"/>
      <w:lang w:eastAsia="ru-RU"/>
    </w:rPr>
  </w:style>
  <w:style w:type="character" w:styleId="a6">
    <w:name w:val="Hyperlink"/>
    <w:uiPriority w:val="99"/>
    <w:unhideWhenUsed/>
    <w:rsid w:val="004C4D24"/>
    <w:rPr>
      <w:color w:val="0563C1"/>
      <w:u w:val="single"/>
    </w:rPr>
  </w:style>
  <w:style w:type="table" w:styleId="a7">
    <w:name w:val="Table Grid"/>
    <w:basedOn w:val="a4"/>
    <w:uiPriority w:val="39"/>
    <w:rsid w:val="004C4D24"/>
    <w:pPr>
      <w:spacing w:before="0" w:after="0"/>
      <w:ind w:left="0"/>
      <w:jc w:val="left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1"/>
    <w:uiPriority w:val="99"/>
    <w:semiHidden/>
    <w:unhideWhenUsed/>
    <w:rsid w:val="004C4D24"/>
    <w:pPr>
      <w:widowControl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9">
    <w:name w:val="Balloon Text"/>
    <w:basedOn w:val="a1"/>
    <w:link w:val="aa"/>
    <w:semiHidden/>
    <w:unhideWhenUsed/>
    <w:rsid w:val="004C4D24"/>
    <w:pPr>
      <w:widowControl/>
      <w:spacing w:before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rsid w:val="004C4D24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2"/>
    <w:locked/>
    <w:rsid w:val="004C4D2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1"/>
    <w:link w:val="ab"/>
    <w:rsid w:val="004C4D24"/>
    <w:pPr>
      <w:shd w:val="clear" w:color="auto" w:fill="FFFFFF"/>
      <w:spacing w:before="0" w:after="300" w:line="322" w:lineRule="exact"/>
      <w:ind w:firstLine="0"/>
      <w:jc w:val="right"/>
    </w:pPr>
    <w:rPr>
      <w:rFonts w:eastAsia="Times New Roman" w:cstheme="minorBidi"/>
      <w:sz w:val="27"/>
      <w:szCs w:val="27"/>
    </w:rPr>
  </w:style>
  <w:style w:type="character" w:customStyle="1" w:styleId="42">
    <w:name w:val="Основной текст (4)_"/>
    <w:link w:val="43"/>
    <w:locked/>
    <w:rsid w:val="004C4D2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4C4D24"/>
    <w:pPr>
      <w:shd w:val="clear" w:color="auto" w:fill="FFFFFF"/>
      <w:spacing w:before="0" w:after="360" w:line="230" w:lineRule="exact"/>
      <w:ind w:firstLine="0"/>
      <w:jc w:val="center"/>
    </w:pPr>
    <w:rPr>
      <w:rFonts w:eastAsia="Times New Roman" w:cstheme="minorBidi"/>
      <w:b/>
      <w:bCs/>
      <w:sz w:val="18"/>
      <w:szCs w:val="18"/>
    </w:rPr>
  </w:style>
  <w:style w:type="character" w:customStyle="1" w:styleId="51">
    <w:name w:val="Основной текст (5)"/>
    <w:rsid w:val="004C4D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styleId="ac">
    <w:name w:val="header"/>
    <w:basedOn w:val="a1"/>
    <w:link w:val="ad"/>
    <w:uiPriority w:val="99"/>
    <w:rsid w:val="004C4D24"/>
    <w:pPr>
      <w:widowControl/>
      <w:tabs>
        <w:tab w:val="center" w:pos="4677"/>
        <w:tab w:val="right" w:pos="9355"/>
      </w:tabs>
      <w:spacing w:before="0"/>
      <w:ind w:firstLine="0"/>
      <w:jc w:val="left"/>
    </w:pPr>
    <w:rPr>
      <w:rFonts w:eastAsia="Times New Roman"/>
    </w:rPr>
  </w:style>
  <w:style w:type="character" w:customStyle="1" w:styleId="ad">
    <w:name w:val="Верхний колонтитул Знак"/>
    <w:basedOn w:val="a3"/>
    <w:link w:val="ac"/>
    <w:uiPriority w:val="99"/>
    <w:rsid w:val="004C4D24"/>
    <w:rPr>
      <w:rFonts w:ascii="Times New Roman" w:eastAsia="Times New Roman" w:hAnsi="Times New Roman" w:cs="Times New Roman"/>
      <w:sz w:val="26"/>
      <w:szCs w:val="26"/>
    </w:rPr>
  </w:style>
  <w:style w:type="paragraph" w:styleId="ae">
    <w:name w:val="footer"/>
    <w:basedOn w:val="a1"/>
    <w:link w:val="af"/>
    <w:uiPriority w:val="99"/>
    <w:unhideWhenUsed/>
    <w:rsid w:val="004C4D24"/>
    <w:pPr>
      <w:widowControl/>
      <w:tabs>
        <w:tab w:val="center" w:pos="4677"/>
        <w:tab w:val="right" w:pos="9355"/>
      </w:tabs>
      <w:spacing w:before="0"/>
      <w:ind w:firstLine="0"/>
      <w:jc w:val="left"/>
    </w:pPr>
  </w:style>
  <w:style w:type="character" w:customStyle="1" w:styleId="af">
    <w:name w:val="Нижний колонтитул Знак"/>
    <w:basedOn w:val="a3"/>
    <w:link w:val="ae"/>
    <w:uiPriority w:val="99"/>
    <w:rsid w:val="004C4D24"/>
    <w:rPr>
      <w:rFonts w:ascii="Times New Roman" w:hAnsi="Times New Roman" w:cs="Times New Roman"/>
      <w:sz w:val="26"/>
      <w:szCs w:val="26"/>
    </w:rPr>
  </w:style>
  <w:style w:type="paragraph" w:customStyle="1" w:styleId="af0">
    <w:name w:val="Таблицы (моноширинный)"/>
    <w:basedOn w:val="a1"/>
    <w:next w:val="a1"/>
    <w:uiPriority w:val="99"/>
    <w:rsid w:val="004C4D24"/>
    <w:pPr>
      <w:autoSpaceDE w:val="0"/>
      <w:autoSpaceDN w:val="0"/>
      <w:adjustRightInd w:val="0"/>
      <w:spacing w:before="0"/>
      <w:ind w:firstLine="0"/>
      <w:jc w:val="left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4C4D24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1"/>
    <w:link w:val="af2"/>
    <w:rsid w:val="004C4D24"/>
    <w:pPr>
      <w:widowControl/>
      <w:spacing w:before="0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2">
    <w:name w:val="Основной текст Знак"/>
    <w:basedOn w:val="a3"/>
    <w:link w:val="af1"/>
    <w:rsid w:val="004C4D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Block Text"/>
    <w:basedOn w:val="a1"/>
    <w:rsid w:val="004C4D24"/>
    <w:pPr>
      <w:widowControl/>
      <w:shd w:val="clear" w:color="auto" w:fill="FFFFFF"/>
      <w:spacing w:before="0" w:line="259" w:lineRule="exact"/>
      <w:ind w:left="48" w:right="10" w:firstLine="403"/>
      <w:jc w:val="left"/>
    </w:pPr>
    <w:rPr>
      <w:rFonts w:eastAsia="Times New Roman"/>
      <w:color w:val="000000"/>
      <w:w w:val="103"/>
      <w:szCs w:val="20"/>
      <w:lang w:eastAsia="ru-RU"/>
    </w:rPr>
  </w:style>
  <w:style w:type="paragraph" w:styleId="af4">
    <w:name w:val="Body Text Indent"/>
    <w:basedOn w:val="a1"/>
    <w:link w:val="af5"/>
    <w:rsid w:val="004C4D24"/>
    <w:pPr>
      <w:widowControl/>
      <w:spacing w:before="0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f5">
    <w:name w:val="Основной текст с отступом Знак"/>
    <w:basedOn w:val="a3"/>
    <w:link w:val="af4"/>
    <w:rsid w:val="004C4D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1"/>
    <w:link w:val="24"/>
    <w:rsid w:val="004C4D24"/>
    <w:pPr>
      <w:widowControl/>
      <w:spacing w:before="0"/>
      <w:ind w:left="284" w:firstLine="851"/>
      <w:jc w:val="left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4C4D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1"/>
    <w:link w:val="34"/>
    <w:rsid w:val="004C4D24"/>
    <w:pPr>
      <w:widowControl/>
      <w:spacing w:before="0"/>
      <w:ind w:left="284" w:firstLine="436"/>
      <w:jc w:val="left"/>
    </w:pPr>
    <w:rPr>
      <w:rFonts w:eastAsia="Times New Roman"/>
      <w:szCs w:val="20"/>
      <w:lang w:eastAsia="ru-RU"/>
    </w:rPr>
  </w:style>
  <w:style w:type="character" w:customStyle="1" w:styleId="34">
    <w:name w:val="Основной текст с отступом 3 Знак"/>
    <w:basedOn w:val="a3"/>
    <w:link w:val="33"/>
    <w:rsid w:val="004C4D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4C4D24"/>
    <w:pPr>
      <w:widowControl w:val="0"/>
      <w:spacing w:before="80" w:after="0"/>
      <w:ind w:left="0"/>
      <w:jc w:val="left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35">
    <w:name w:val="Body Text 3"/>
    <w:basedOn w:val="a1"/>
    <w:link w:val="36"/>
    <w:rsid w:val="004C4D24"/>
    <w:pPr>
      <w:widowControl/>
      <w:spacing w:line="260" w:lineRule="auto"/>
      <w:ind w:right="1000" w:firstLine="0"/>
      <w:jc w:val="left"/>
    </w:pPr>
    <w:rPr>
      <w:rFonts w:eastAsia="Times New Roman"/>
      <w:b/>
      <w:szCs w:val="20"/>
      <w:lang w:eastAsia="ru-RU"/>
    </w:rPr>
  </w:style>
  <w:style w:type="character" w:customStyle="1" w:styleId="36">
    <w:name w:val="Основной текст 3 Знак"/>
    <w:basedOn w:val="a3"/>
    <w:link w:val="35"/>
    <w:rsid w:val="004C4D2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List Bullet 2"/>
    <w:basedOn w:val="a1"/>
    <w:autoRedefine/>
    <w:rsid w:val="004C4D24"/>
    <w:pPr>
      <w:widowControl/>
      <w:numPr>
        <w:numId w:val="1"/>
      </w:numPr>
      <w:tabs>
        <w:tab w:val="num" w:pos="643"/>
      </w:tabs>
      <w:spacing w:before="0"/>
      <w:ind w:left="643"/>
      <w:jc w:val="left"/>
    </w:pPr>
    <w:rPr>
      <w:rFonts w:eastAsia="Times New Roman"/>
      <w:sz w:val="20"/>
      <w:szCs w:val="20"/>
      <w:lang w:eastAsia="ru-RU"/>
    </w:rPr>
  </w:style>
  <w:style w:type="paragraph" w:customStyle="1" w:styleId="FR2">
    <w:name w:val="FR2"/>
    <w:rsid w:val="004C4D24"/>
    <w:pPr>
      <w:widowControl w:val="0"/>
      <w:spacing w:before="0" w:after="0"/>
      <w:ind w:left="0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character" w:styleId="af6">
    <w:name w:val="page number"/>
    <w:basedOn w:val="a3"/>
    <w:rsid w:val="004C4D24"/>
  </w:style>
  <w:style w:type="character" w:styleId="af7">
    <w:name w:val="annotation reference"/>
    <w:semiHidden/>
    <w:rsid w:val="004C4D24"/>
    <w:rPr>
      <w:sz w:val="16"/>
      <w:szCs w:val="16"/>
    </w:rPr>
  </w:style>
  <w:style w:type="paragraph" w:styleId="af8">
    <w:name w:val="annotation text"/>
    <w:basedOn w:val="a1"/>
    <w:link w:val="af9"/>
    <w:semiHidden/>
    <w:rsid w:val="004C4D24"/>
    <w:pPr>
      <w:widowControl/>
      <w:spacing w:before="0"/>
      <w:ind w:firstLine="0"/>
      <w:jc w:val="left"/>
    </w:pPr>
    <w:rPr>
      <w:rFonts w:eastAsia="Times New Roman"/>
      <w:sz w:val="20"/>
      <w:szCs w:val="20"/>
      <w:lang w:val="en-AU" w:eastAsia="ru-RU"/>
    </w:rPr>
  </w:style>
  <w:style w:type="character" w:customStyle="1" w:styleId="af9">
    <w:name w:val="Текст примечания Знак"/>
    <w:basedOn w:val="a3"/>
    <w:link w:val="af8"/>
    <w:semiHidden/>
    <w:rsid w:val="004C4D2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fa">
    <w:name w:val="annotation subject"/>
    <w:basedOn w:val="af8"/>
    <w:next w:val="af8"/>
    <w:link w:val="afb"/>
    <w:semiHidden/>
    <w:rsid w:val="004C4D24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C4D24"/>
    <w:rPr>
      <w:rFonts w:ascii="Times New Roman" w:eastAsia="Times New Roman" w:hAnsi="Times New Roman" w:cs="Times New Roman"/>
      <w:b/>
      <w:bCs/>
      <w:sz w:val="20"/>
      <w:szCs w:val="20"/>
      <w:lang w:val="en-AU" w:eastAsia="ru-RU"/>
    </w:rPr>
  </w:style>
  <w:style w:type="paragraph" w:styleId="afc">
    <w:name w:val="List"/>
    <w:basedOn w:val="a1"/>
    <w:rsid w:val="004C4D24"/>
    <w:pPr>
      <w:widowControl/>
      <w:spacing w:before="0"/>
      <w:ind w:left="283" w:hanging="283"/>
      <w:jc w:val="left"/>
    </w:pPr>
    <w:rPr>
      <w:rFonts w:eastAsia="Times New Roman"/>
      <w:sz w:val="20"/>
      <w:szCs w:val="20"/>
      <w:lang w:val="en-AU" w:eastAsia="ru-RU"/>
    </w:rPr>
  </w:style>
  <w:style w:type="paragraph" w:styleId="25">
    <w:name w:val="List 2"/>
    <w:basedOn w:val="a1"/>
    <w:rsid w:val="004C4D24"/>
    <w:pPr>
      <w:widowControl/>
      <w:spacing w:before="0"/>
      <w:ind w:left="566" w:hanging="283"/>
      <w:jc w:val="left"/>
    </w:pPr>
    <w:rPr>
      <w:rFonts w:eastAsia="Times New Roman"/>
      <w:sz w:val="20"/>
      <w:szCs w:val="20"/>
      <w:lang w:val="en-AU" w:eastAsia="ru-RU"/>
    </w:rPr>
  </w:style>
  <w:style w:type="paragraph" w:styleId="37">
    <w:name w:val="List 3"/>
    <w:basedOn w:val="a1"/>
    <w:rsid w:val="004C4D24"/>
    <w:pPr>
      <w:widowControl/>
      <w:spacing w:before="0"/>
      <w:ind w:left="849" w:hanging="283"/>
      <w:jc w:val="left"/>
    </w:pPr>
    <w:rPr>
      <w:rFonts w:eastAsia="Times New Roman"/>
      <w:sz w:val="20"/>
      <w:szCs w:val="20"/>
      <w:lang w:val="en-AU" w:eastAsia="ru-RU"/>
    </w:rPr>
  </w:style>
  <w:style w:type="paragraph" w:styleId="afd">
    <w:name w:val="Closing"/>
    <w:basedOn w:val="a1"/>
    <w:link w:val="afe"/>
    <w:rsid w:val="004C4D24"/>
    <w:pPr>
      <w:widowControl/>
      <w:spacing w:before="0"/>
      <w:ind w:left="4252" w:firstLine="0"/>
      <w:jc w:val="left"/>
    </w:pPr>
    <w:rPr>
      <w:rFonts w:eastAsia="Times New Roman"/>
      <w:sz w:val="20"/>
      <w:szCs w:val="20"/>
      <w:lang w:val="en-AU" w:eastAsia="ru-RU"/>
    </w:rPr>
  </w:style>
  <w:style w:type="character" w:customStyle="1" w:styleId="afe">
    <w:name w:val="Прощание Знак"/>
    <w:basedOn w:val="a3"/>
    <w:link w:val="afd"/>
    <w:rsid w:val="004C4D2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ff">
    <w:name w:val="Date"/>
    <w:basedOn w:val="a1"/>
    <w:next w:val="a1"/>
    <w:link w:val="aff0"/>
    <w:rsid w:val="004C4D24"/>
    <w:pPr>
      <w:widowControl/>
      <w:spacing w:before="0"/>
      <w:ind w:firstLine="0"/>
      <w:jc w:val="left"/>
    </w:pPr>
    <w:rPr>
      <w:rFonts w:eastAsia="Times New Roman"/>
      <w:sz w:val="20"/>
      <w:szCs w:val="20"/>
      <w:lang w:val="en-AU" w:eastAsia="ru-RU"/>
    </w:rPr>
  </w:style>
  <w:style w:type="character" w:customStyle="1" w:styleId="aff0">
    <w:name w:val="Дата Знак"/>
    <w:basedOn w:val="a3"/>
    <w:link w:val="aff"/>
    <w:rsid w:val="004C4D2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">
    <w:name w:val="List Bullet"/>
    <w:basedOn w:val="a1"/>
    <w:rsid w:val="004C4D24"/>
    <w:pPr>
      <w:widowControl/>
      <w:numPr>
        <w:numId w:val="2"/>
      </w:numPr>
      <w:spacing w:before="0"/>
      <w:jc w:val="left"/>
    </w:pPr>
    <w:rPr>
      <w:rFonts w:eastAsia="Times New Roman"/>
      <w:sz w:val="20"/>
      <w:szCs w:val="20"/>
      <w:lang w:val="en-AU" w:eastAsia="ru-RU"/>
    </w:rPr>
  </w:style>
  <w:style w:type="paragraph" w:styleId="3">
    <w:name w:val="List Bullet 3"/>
    <w:basedOn w:val="a1"/>
    <w:rsid w:val="004C4D24"/>
    <w:pPr>
      <w:widowControl/>
      <w:numPr>
        <w:numId w:val="3"/>
      </w:numPr>
      <w:spacing w:before="0"/>
      <w:jc w:val="left"/>
    </w:pPr>
    <w:rPr>
      <w:rFonts w:eastAsia="Times New Roman"/>
      <w:sz w:val="20"/>
      <w:szCs w:val="20"/>
      <w:lang w:val="en-AU" w:eastAsia="ru-RU"/>
    </w:rPr>
  </w:style>
  <w:style w:type="paragraph" w:styleId="4">
    <w:name w:val="List Bullet 4"/>
    <w:basedOn w:val="a1"/>
    <w:rsid w:val="004C4D24"/>
    <w:pPr>
      <w:widowControl/>
      <w:numPr>
        <w:numId w:val="4"/>
      </w:numPr>
      <w:spacing w:before="0"/>
      <w:jc w:val="left"/>
    </w:pPr>
    <w:rPr>
      <w:rFonts w:eastAsia="Times New Roman"/>
      <w:sz w:val="20"/>
      <w:szCs w:val="20"/>
      <w:lang w:val="en-AU" w:eastAsia="ru-RU"/>
    </w:rPr>
  </w:style>
  <w:style w:type="paragraph" w:styleId="aff1">
    <w:name w:val="List Continue"/>
    <w:basedOn w:val="a1"/>
    <w:rsid w:val="004C4D24"/>
    <w:pPr>
      <w:widowControl/>
      <w:spacing w:before="0" w:after="120"/>
      <w:ind w:left="283" w:firstLine="0"/>
      <w:jc w:val="left"/>
    </w:pPr>
    <w:rPr>
      <w:rFonts w:eastAsia="Times New Roman"/>
      <w:sz w:val="20"/>
      <w:szCs w:val="20"/>
      <w:lang w:val="en-AU" w:eastAsia="ru-RU"/>
    </w:rPr>
  </w:style>
  <w:style w:type="paragraph" w:styleId="26">
    <w:name w:val="List Continue 2"/>
    <w:basedOn w:val="a1"/>
    <w:rsid w:val="004C4D24"/>
    <w:pPr>
      <w:widowControl/>
      <w:spacing w:before="0" w:after="120"/>
      <w:ind w:left="566" w:firstLine="0"/>
      <w:jc w:val="left"/>
    </w:pPr>
    <w:rPr>
      <w:rFonts w:eastAsia="Times New Roman"/>
      <w:sz w:val="20"/>
      <w:szCs w:val="20"/>
      <w:lang w:val="en-AU" w:eastAsia="ru-RU"/>
    </w:rPr>
  </w:style>
  <w:style w:type="paragraph" w:styleId="38">
    <w:name w:val="List Continue 3"/>
    <w:basedOn w:val="a1"/>
    <w:rsid w:val="004C4D24"/>
    <w:pPr>
      <w:widowControl/>
      <w:spacing w:before="0" w:after="120"/>
      <w:ind w:left="849" w:firstLine="0"/>
      <w:jc w:val="left"/>
    </w:pPr>
    <w:rPr>
      <w:rFonts w:eastAsia="Times New Roman"/>
      <w:sz w:val="20"/>
      <w:szCs w:val="20"/>
      <w:lang w:val="en-AU" w:eastAsia="ru-RU"/>
    </w:rPr>
  </w:style>
  <w:style w:type="paragraph" w:styleId="aff2">
    <w:name w:val="Normal Indent"/>
    <w:basedOn w:val="a1"/>
    <w:rsid w:val="004C4D24"/>
    <w:pPr>
      <w:widowControl/>
      <w:spacing w:before="0"/>
      <w:ind w:left="708" w:firstLine="0"/>
      <w:jc w:val="left"/>
    </w:pPr>
    <w:rPr>
      <w:rFonts w:eastAsia="Times New Roman"/>
      <w:sz w:val="20"/>
      <w:szCs w:val="20"/>
      <w:lang w:val="en-AU" w:eastAsia="ru-RU"/>
    </w:rPr>
  </w:style>
  <w:style w:type="paragraph" w:styleId="aff3">
    <w:name w:val="Body Text First Indent"/>
    <w:basedOn w:val="af1"/>
    <w:link w:val="aff4"/>
    <w:rsid w:val="004C4D24"/>
    <w:pPr>
      <w:spacing w:after="120"/>
      <w:ind w:firstLine="210"/>
      <w:jc w:val="left"/>
    </w:pPr>
    <w:rPr>
      <w:sz w:val="20"/>
      <w:lang w:val="en-AU"/>
    </w:rPr>
  </w:style>
  <w:style w:type="character" w:customStyle="1" w:styleId="aff4">
    <w:name w:val="Красная строка Знак"/>
    <w:basedOn w:val="af2"/>
    <w:link w:val="aff3"/>
    <w:rsid w:val="004C4D2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27">
    <w:name w:val="Body Text First Indent 2"/>
    <w:basedOn w:val="af4"/>
    <w:link w:val="28"/>
    <w:rsid w:val="004C4D24"/>
    <w:pPr>
      <w:spacing w:after="120"/>
      <w:ind w:left="283" w:firstLine="210"/>
    </w:pPr>
    <w:rPr>
      <w:sz w:val="20"/>
      <w:lang w:val="en-AU"/>
    </w:rPr>
  </w:style>
  <w:style w:type="character" w:customStyle="1" w:styleId="28">
    <w:name w:val="Красная строка 2 Знак"/>
    <w:basedOn w:val="af5"/>
    <w:link w:val="27"/>
    <w:rsid w:val="004C4D2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ff5">
    <w:name w:val="Document Map"/>
    <w:basedOn w:val="a1"/>
    <w:link w:val="aff6"/>
    <w:semiHidden/>
    <w:rsid w:val="004C4D24"/>
    <w:pPr>
      <w:widowControl/>
      <w:shd w:val="clear" w:color="auto" w:fill="000080"/>
      <w:spacing w:before="0"/>
      <w:ind w:firstLine="0"/>
      <w:jc w:val="left"/>
    </w:pPr>
    <w:rPr>
      <w:rFonts w:ascii="Tahoma" w:eastAsia="Times New Roman" w:hAnsi="Tahoma" w:cs="Tahoma"/>
      <w:sz w:val="20"/>
      <w:szCs w:val="20"/>
      <w:lang w:val="en-AU" w:eastAsia="ru-RU"/>
    </w:rPr>
  </w:style>
  <w:style w:type="character" w:customStyle="1" w:styleId="aff6">
    <w:name w:val="Схема документа Знак"/>
    <w:basedOn w:val="a3"/>
    <w:link w:val="aff5"/>
    <w:semiHidden/>
    <w:rsid w:val="004C4D24"/>
    <w:rPr>
      <w:rFonts w:ascii="Tahoma" w:eastAsia="Times New Roman" w:hAnsi="Tahoma" w:cs="Tahoma"/>
      <w:sz w:val="20"/>
      <w:szCs w:val="20"/>
      <w:shd w:val="clear" w:color="auto" w:fill="000080"/>
      <w:lang w:val="en-AU" w:eastAsia="ru-RU"/>
    </w:rPr>
  </w:style>
  <w:style w:type="numbering" w:customStyle="1" w:styleId="1">
    <w:name w:val="Стиль1"/>
    <w:rsid w:val="004C4D24"/>
    <w:pPr>
      <w:numPr>
        <w:numId w:val="5"/>
      </w:numPr>
    </w:pPr>
  </w:style>
  <w:style w:type="paragraph" w:customStyle="1" w:styleId="ConsPlusNonformat">
    <w:name w:val="ConsPlusNonformat"/>
    <w:uiPriority w:val="99"/>
    <w:rsid w:val="004C4D24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4D24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">
    <w:name w:val="Стиль2"/>
    <w:uiPriority w:val="99"/>
    <w:rsid w:val="004C4D24"/>
    <w:pPr>
      <w:numPr>
        <w:numId w:val="6"/>
      </w:numPr>
    </w:pPr>
  </w:style>
  <w:style w:type="paragraph" w:styleId="aff7">
    <w:name w:val="footnote text"/>
    <w:basedOn w:val="a1"/>
    <w:link w:val="aff8"/>
    <w:uiPriority w:val="99"/>
    <w:unhideWhenUsed/>
    <w:rsid w:val="004C4D24"/>
    <w:pPr>
      <w:widowControl/>
      <w:spacing w:before="0"/>
      <w:ind w:firstLine="0"/>
      <w:jc w:val="left"/>
    </w:pPr>
    <w:rPr>
      <w:sz w:val="20"/>
      <w:szCs w:val="20"/>
    </w:rPr>
  </w:style>
  <w:style w:type="character" w:customStyle="1" w:styleId="aff8">
    <w:name w:val="Текст сноски Знак"/>
    <w:basedOn w:val="a3"/>
    <w:link w:val="aff7"/>
    <w:uiPriority w:val="99"/>
    <w:rsid w:val="004C4D24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basedOn w:val="a3"/>
    <w:uiPriority w:val="99"/>
    <w:unhideWhenUsed/>
    <w:rsid w:val="004C4D24"/>
    <w:rPr>
      <w:vertAlign w:val="superscript"/>
    </w:rPr>
  </w:style>
  <w:style w:type="character" w:styleId="affa">
    <w:name w:val="Book Title"/>
    <w:basedOn w:val="a3"/>
    <w:uiPriority w:val="33"/>
    <w:qFormat/>
    <w:rsid w:val="004C4D24"/>
    <w:rPr>
      <w:b/>
      <w:bCs/>
      <w:i/>
      <w:iCs/>
      <w:spacing w:val="5"/>
    </w:rPr>
  </w:style>
  <w:style w:type="numbering" w:customStyle="1" w:styleId="30">
    <w:name w:val="Стиль3"/>
    <w:uiPriority w:val="99"/>
    <w:rsid w:val="004C4D24"/>
    <w:pPr>
      <w:numPr>
        <w:numId w:val="7"/>
      </w:numPr>
    </w:pPr>
  </w:style>
  <w:style w:type="paragraph" w:styleId="affb">
    <w:name w:val="endnote text"/>
    <w:basedOn w:val="a1"/>
    <w:link w:val="affc"/>
    <w:uiPriority w:val="99"/>
    <w:semiHidden/>
    <w:unhideWhenUsed/>
    <w:rsid w:val="004C4D24"/>
    <w:pPr>
      <w:widowControl/>
      <w:spacing w:before="0"/>
      <w:ind w:firstLine="0"/>
      <w:jc w:val="left"/>
    </w:pPr>
    <w:rPr>
      <w:sz w:val="20"/>
      <w:szCs w:val="20"/>
    </w:rPr>
  </w:style>
  <w:style w:type="character" w:customStyle="1" w:styleId="affc">
    <w:name w:val="Текст концевой сноски Знак"/>
    <w:basedOn w:val="a3"/>
    <w:link w:val="affb"/>
    <w:uiPriority w:val="99"/>
    <w:semiHidden/>
    <w:rsid w:val="004C4D24"/>
    <w:rPr>
      <w:rFonts w:ascii="Times New Roman" w:hAnsi="Times New Roman" w:cs="Times New Roman"/>
      <w:sz w:val="20"/>
      <w:szCs w:val="20"/>
    </w:rPr>
  </w:style>
  <w:style w:type="character" w:styleId="affd">
    <w:name w:val="endnote reference"/>
    <w:basedOn w:val="a3"/>
    <w:uiPriority w:val="99"/>
    <w:semiHidden/>
    <w:unhideWhenUsed/>
    <w:rsid w:val="004C4D24"/>
    <w:rPr>
      <w:vertAlign w:val="superscript"/>
    </w:rPr>
  </w:style>
  <w:style w:type="paragraph" w:styleId="affe">
    <w:name w:val="TOC Heading"/>
    <w:basedOn w:val="10"/>
    <w:next w:val="a1"/>
    <w:uiPriority w:val="39"/>
    <w:unhideWhenUsed/>
    <w:qFormat/>
    <w:rsid w:val="004C4D24"/>
    <w:pPr>
      <w:keepNext/>
      <w:keepLines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3">
    <w:name w:val="toc 1"/>
    <w:basedOn w:val="a1"/>
    <w:next w:val="a1"/>
    <w:autoRedefine/>
    <w:uiPriority w:val="39"/>
    <w:unhideWhenUsed/>
    <w:rsid w:val="004C4D24"/>
    <w:pPr>
      <w:widowControl/>
      <w:spacing w:before="0" w:after="100"/>
      <w:ind w:firstLine="0"/>
      <w:jc w:val="left"/>
    </w:pPr>
  </w:style>
  <w:style w:type="paragraph" w:styleId="29">
    <w:name w:val="toc 2"/>
    <w:basedOn w:val="a1"/>
    <w:next w:val="a1"/>
    <w:autoRedefine/>
    <w:uiPriority w:val="39"/>
    <w:unhideWhenUsed/>
    <w:rsid w:val="00EE09FA"/>
    <w:pPr>
      <w:widowControl/>
      <w:tabs>
        <w:tab w:val="right" w:leader="dot" w:pos="10206"/>
      </w:tabs>
      <w:spacing w:before="0" w:after="100"/>
      <w:ind w:left="260" w:firstLine="0"/>
      <w:jc w:val="left"/>
    </w:pPr>
  </w:style>
  <w:style w:type="paragraph" w:styleId="39">
    <w:name w:val="toc 3"/>
    <w:basedOn w:val="a1"/>
    <w:next w:val="a1"/>
    <w:autoRedefine/>
    <w:uiPriority w:val="39"/>
    <w:unhideWhenUsed/>
    <w:rsid w:val="00EE09FA"/>
    <w:pPr>
      <w:widowControl/>
      <w:tabs>
        <w:tab w:val="right" w:leader="dot" w:pos="10206"/>
      </w:tabs>
      <w:spacing w:before="0" w:after="100"/>
      <w:ind w:firstLine="0"/>
      <w:jc w:val="left"/>
    </w:pPr>
  </w:style>
  <w:style w:type="paragraph" w:customStyle="1" w:styleId="a0">
    <w:name w:val="Приложение"/>
    <w:basedOn w:val="31"/>
    <w:link w:val="afff"/>
    <w:qFormat/>
    <w:rsid w:val="003B2749"/>
    <w:pPr>
      <w:numPr>
        <w:ilvl w:val="2"/>
        <w:numId w:val="8"/>
      </w:numPr>
      <w:tabs>
        <w:tab w:val="clear" w:pos="851"/>
        <w:tab w:val="clear" w:pos="993"/>
      </w:tabs>
      <w:ind w:left="0"/>
      <w:jc w:val="right"/>
    </w:pPr>
  </w:style>
  <w:style w:type="character" w:customStyle="1" w:styleId="afff">
    <w:name w:val="Приложение Знак"/>
    <w:basedOn w:val="32"/>
    <w:link w:val="a0"/>
    <w:rsid w:val="003B274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0">
    <w:name w:val="No Spacing"/>
    <w:link w:val="afff1"/>
    <w:uiPriority w:val="1"/>
    <w:qFormat/>
    <w:rsid w:val="00A83757"/>
    <w:pPr>
      <w:widowControl w:val="0"/>
      <w:spacing w:before="0" w:after="0"/>
      <w:ind w:left="0" w:firstLine="709"/>
    </w:pPr>
    <w:rPr>
      <w:rFonts w:ascii="Times New Roman" w:hAnsi="Times New Roman" w:cs="Times New Roman"/>
      <w:sz w:val="26"/>
      <w:szCs w:val="26"/>
    </w:rPr>
  </w:style>
  <w:style w:type="character" w:customStyle="1" w:styleId="2a">
    <w:name w:val="Основной текст (2)"/>
    <w:basedOn w:val="a3"/>
    <w:rsid w:val="00EF3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44">
    <w:name w:val="toc 4"/>
    <w:basedOn w:val="a1"/>
    <w:next w:val="a1"/>
    <w:autoRedefine/>
    <w:uiPriority w:val="39"/>
    <w:unhideWhenUsed/>
    <w:rsid w:val="002F438C"/>
    <w:pPr>
      <w:widowControl/>
      <w:spacing w:before="0"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2">
    <w:name w:val="toc 5"/>
    <w:basedOn w:val="a1"/>
    <w:next w:val="a1"/>
    <w:autoRedefine/>
    <w:uiPriority w:val="39"/>
    <w:unhideWhenUsed/>
    <w:rsid w:val="002F438C"/>
    <w:pPr>
      <w:widowControl/>
      <w:spacing w:before="0"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2F438C"/>
    <w:pPr>
      <w:widowControl/>
      <w:spacing w:before="0"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2F438C"/>
    <w:pPr>
      <w:widowControl/>
      <w:spacing w:before="0"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2F438C"/>
    <w:pPr>
      <w:widowControl/>
      <w:spacing w:before="0"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2F438C"/>
    <w:pPr>
      <w:widowControl/>
      <w:spacing w:before="0"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ff1">
    <w:name w:val="Без интервала Знак"/>
    <w:basedOn w:val="a3"/>
    <w:link w:val="afff0"/>
    <w:uiPriority w:val="1"/>
    <w:rsid w:val="00C4465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A4046AA9-4EC1-43F9-9BBF-E5B11717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Инструкция по делопроизводству</dc:subject>
  <dc:creator>Анна Алёша</dc:creator>
  <cp:lastModifiedBy>Филипченко Оксана Валериевна</cp:lastModifiedBy>
  <cp:revision>2</cp:revision>
  <cp:lastPrinted>2023-05-17T12:39:00Z</cp:lastPrinted>
  <dcterms:created xsi:type="dcterms:W3CDTF">2023-08-23T07:39:00Z</dcterms:created>
  <dcterms:modified xsi:type="dcterms:W3CDTF">2023-08-23T07:39:00Z</dcterms:modified>
</cp:coreProperties>
</file>