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1"/>
        <w:pBdr/>
        <w:spacing w:after="0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Программа произведений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31"/>
        <w:pBdr/>
        <w:spacing w:after="0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 xml:space="preserve">предварительного прослушивания кандидатов </w:t>
      </w:r>
      <w:r>
        <w:rPr>
          <w:rFonts w:ascii="Times New Roman" w:hAnsi="Times New Roman"/>
          <w:b/>
          <w:bCs/>
          <w:sz w:val="28"/>
          <w:szCs w:val="28"/>
        </w:rPr>
        <w:t xml:space="preserve">для участия в конкурсе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31"/>
        <w:pBdr/>
        <w:spacing w:after="0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 xml:space="preserve">Государственн</w:t>
      </w:r>
      <w:r>
        <w:rPr>
          <w:rFonts w:ascii="Times New Roman" w:hAnsi="Times New Roman"/>
          <w:b/>
          <w:bCs/>
          <w:sz w:val="28"/>
          <w:szCs w:val="28"/>
        </w:rPr>
        <w:t xml:space="preserve">ый</w:t>
      </w:r>
      <w:r>
        <w:rPr>
          <w:rFonts w:ascii="Times New Roman" w:hAnsi="Times New Roman"/>
          <w:b/>
          <w:bCs/>
          <w:sz w:val="28"/>
          <w:szCs w:val="28"/>
        </w:rPr>
        <w:t xml:space="preserve"> Кремлевск</w:t>
      </w:r>
      <w:r>
        <w:rPr>
          <w:rFonts w:ascii="Times New Roman" w:hAnsi="Times New Roman"/>
          <w:b/>
          <w:bCs/>
          <w:sz w:val="28"/>
          <w:szCs w:val="28"/>
        </w:rPr>
        <w:t xml:space="preserve">ий</w:t>
      </w:r>
      <w:r>
        <w:rPr>
          <w:rFonts w:ascii="Times New Roman" w:hAnsi="Times New Roman"/>
          <w:b/>
          <w:bCs/>
          <w:sz w:val="28"/>
          <w:szCs w:val="28"/>
        </w:rPr>
        <w:t xml:space="preserve"> оркестр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31"/>
        <w:pBdr/>
        <w:spacing w:after="0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/>
          <w:b/>
          <w:bCs/>
          <w:sz w:val="28"/>
          <w:szCs w:val="28"/>
        </w:rPr>
        <w:t xml:space="preserve">симфонический и </w:t>
      </w:r>
      <w:r>
        <w:rPr>
          <w:rFonts w:ascii="Times New Roman" w:hAnsi="Times New Roman"/>
          <w:b/>
          <w:bCs/>
          <w:sz w:val="28"/>
          <w:szCs w:val="28"/>
        </w:rPr>
        <w:t xml:space="preserve">духовой </w:t>
      </w:r>
      <w:r>
        <w:rPr>
          <w:rFonts w:ascii="Times New Roman" w:hAnsi="Times New Roman"/>
          <w:b/>
          <w:bCs/>
          <w:sz w:val="28"/>
          <w:szCs w:val="28"/>
        </w:rPr>
        <w:t xml:space="preserve">составы </w:t>
      </w:r>
      <w:r>
        <w:rPr>
          <w:rFonts w:ascii="Times New Roman" w:hAnsi="Times New Roman"/>
          <w:b/>
          <w:bCs/>
          <w:sz w:val="28"/>
          <w:szCs w:val="28"/>
        </w:rPr>
        <w:t xml:space="preserve">оркестр</w:t>
      </w:r>
      <w:r>
        <w:rPr>
          <w:rFonts w:ascii="Times New Roman" w:hAnsi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ageBreakBefore w:val="false"/>
        <w:pBdr/>
        <w:spacing w:after="0"/>
        <w:ind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20"/>
        <w:contextualSpacing w:val="false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Скрипки:</w:t>
      </w:r>
      <w:r>
        <w:rPr>
          <w:rFonts w:ascii="Times New Roman" w:hAnsi="Times New Roman" w:cs="Times New Roman"/>
          <w:sz w:val="24"/>
          <w:szCs w:val="24"/>
          <w:vertAlign w:val="baseline"/>
        </w:rPr>
      </w:r>
      <w:r>
        <w:rPr>
          <w:rFonts w:ascii="Times New Roman" w:hAnsi="Times New Roman" w:cs="Times New Roman"/>
          <w:sz w:val="24"/>
          <w:szCs w:val="24"/>
          <w:vertAlign w:val="baseline"/>
        </w:rPr>
      </w:r>
    </w:p>
    <w:p>
      <w:pPr>
        <w:pStyle w:val="935"/>
        <w:pageBreakBefore w:val="false"/>
        <w:numPr>
          <w:ilvl w:val="0"/>
          <w:numId w:val="42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В.А. Моцарт. 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Концерты для скрипки с оркестром №1, 1 часть с каденцией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42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В.А. Моцарт. 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Концерты для скрипки с оркестром №2, 1 часть с каденцией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42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В.А. Моцарт. 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Концерты для скрипки с оркестром №3, 1 часть с каденцией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42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В.А. Моцарт. 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Концерты для скрипки с оркестром №4, 1 часть с каденцией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42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В.А. Моцарт. 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Концерты для скрипки с оркестром №5, 1 часть с каденцией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20"/>
        <w:contextualSpacing w:val="false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</w:r>
      <w:r>
        <w:rPr>
          <w:rFonts w:ascii="Times New Roman" w:hAnsi="Times New Roman" w:cs="Times New Roman"/>
          <w:sz w:val="24"/>
          <w:szCs w:val="24"/>
          <w:vertAlign w:val="baseline"/>
        </w:rPr>
      </w:r>
      <w:r>
        <w:rPr>
          <w:rFonts w:ascii="Times New Roman" w:hAnsi="Times New Roman" w:cs="Times New Roman"/>
          <w:sz w:val="24"/>
          <w:szCs w:val="24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20"/>
        <w:contextualSpacing w:val="false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Альты:</w:t>
      </w:r>
      <w:r>
        <w:rPr>
          <w:rFonts w:ascii="Times New Roman" w:hAnsi="Times New Roman" w:cs="Times New Roman"/>
          <w:sz w:val="24"/>
          <w:szCs w:val="24"/>
          <w:vertAlign w:val="baseline"/>
        </w:rPr>
      </w:r>
      <w:r>
        <w:rPr>
          <w:rFonts w:ascii="Times New Roman" w:hAnsi="Times New Roman" w:cs="Times New Roman"/>
          <w:sz w:val="24"/>
          <w:szCs w:val="24"/>
          <w:vertAlign w:val="baseline"/>
        </w:rPr>
      </w:r>
    </w:p>
    <w:p>
      <w:pPr>
        <w:pStyle w:val="935"/>
        <w:pageBreakBefore w:val="false"/>
        <w:numPr>
          <w:ilvl w:val="0"/>
          <w:numId w:val="43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Ф. Хоффмайстер. 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Концерт для альта с оркестром, 1 часть с каденцией</w:t>
      </w:r>
      <w:r>
        <w:rPr>
          <w:rFonts w:ascii="Times New Roman" w:hAnsi="Times New Roman" w:cs="Times New Roman"/>
          <w:sz w:val="24"/>
          <w:szCs w:val="24"/>
          <w:vertAlign w:val="baseline"/>
        </w:rPr>
      </w:r>
      <w:r>
        <w:rPr>
          <w:rFonts w:ascii="Times New Roman" w:hAnsi="Times New Roman" w:cs="Times New Roman"/>
          <w:sz w:val="24"/>
          <w:szCs w:val="24"/>
          <w:vertAlign w:val="baseline"/>
        </w:rPr>
      </w:r>
    </w:p>
    <w:p>
      <w:pPr>
        <w:pStyle w:val="935"/>
        <w:pageBreakBefore w:val="false"/>
        <w:numPr>
          <w:ilvl w:val="0"/>
          <w:numId w:val="43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К. Стамиц. 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Концерт для альта с оркестром, 1 часть с каденцией</w:t>
      </w:r>
      <w:r>
        <w:rPr>
          <w:rFonts w:ascii="Times New Roman" w:hAnsi="Times New Roman" w:cs="Times New Roman"/>
          <w:sz w:val="24"/>
          <w:szCs w:val="24"/>
          <w:vertAlign w:val="baseline"/>
        </w:rPr>
      </w:r>
      <w:r>
        <w:rPr>
          <w:rFonts w:ascii="Times New Roman" w:hAnsi="Times New Roman" w:cs="Times New Roman"/>
          <w:sz w:val="24"/>
          <w:szCs w:val="24"/>
          <w:vertAlign w:val="baseline"/>
        </w:rPr>
      </w:r>
    </w:p>
    <w:p>
      <w:pPr>
        <w:pStyle w:val="935"/>
        <w:pageBreakBefore w:val="false"/>
        <w:numPr>
          <w:ilvl w:val="0"/>
          <w:numId w:val="43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А. Ролла. 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Концерт для альта с оркестром, 1 часть с каденцией</w:t>
      </w:r>
      <w:r>
        <w:rPr>
          <w:rFonts w:ascii="Times New Roman" w:hAnsi="Times New Roman" w:cs="Times New Roman"/>
          <w:sz w:val="24"/>
          <w:szCs w:val="24"/>
          <w:vertAlign w:val="baseline"/>
        </w:rPr>
      </w:r>
      <w:r>
        <w:rPr>
          <w:rFonts w:ascii="Times New Roman" w:hAnsi="Times New Roman" w:cs="Times New Roman"/>
          <w:sz w:val="24"/>
          <w:szCs w:val="24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20"/>
        <w:contextualSpacing w:val="false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</w:r>
      <w:r>
        <w:rPr>
          <w:rFonts w:ascii="Times New Roman" w:hAnsi="Times New Roman" w:cs="Times New Roman"/>
          <w:sz w:val="24"/>
          <w:szCs w:val="24"/>
          <w:vertAlign w:val="baseline"/>
        </w:rPr>
      </w:r>
      <w:r>
        <w:rPr>
          <w:rFonts w:ascii="Times New Roman" w:hAnsi="Times New Roman" w:cs="Times New Roman"/>
          <w:sz w:val="24"/>
          <w:szCs w:val="24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20"/>
        <w:contextualSpacing w:val="false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Виолончели:</w:t>
      </w:r>
      <w:r>
        <w:rPr>
          <w:rFonts w:ascii="Times New Roman" w:hAnsi="Times New Roman" w:cs="Times New Roman"/>
          <w:sz w:val="24"/>
          <w:szCs w:val="24"/>
          <w:vertAlign w:val="baseline"/>
        </w:rPr>
      </w:r>
      <w:r>
        <w:rPr>
          <w:rFonts w:ascii="Times New Roman" w:hAnsi="Times New Roman" w:cs="Times New Roman"/>
          <w:sz w:val="24"/>
          <w:szCs w:val="24"/>
          <w:vertAlign w:val="baseline"/>
        </w:rPr>
      </w:r>
    </w:p>
    <w:p>
      <w:pPr>
        <w:pStyle w:val="935"/>
        <w:pageBreakBefore w:val="false"/>
        <w:numPr>
          <w:ilvl w:val="0"/>
          <w:numId w:val="44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Й. Гайдн. 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Концерт для виолончели с оркестром до мажор, 1 часть с каденцией </w:t>
      </w:r>
      <w:r>
        <w:rPr>
          <w:rFonts w:ascii="Times New Roman" w:hAnsi="Times New Roman" w:cs="Times New Roman"/>
          <w:sz w:val="24"/>
          <w:szCs w:val="24"/>
          <w:vertAlign w:val="baseline"/>
        </w:rPr>
      </w:r>
      <w:r>
        <w:rPr>
          <w:rFonts w:ascii="Times New Roman" w:hAnsi="Times New Roman" w:cs="Times New Roman"/>
          <w:sz w:val="24"/>
          <w:szCs w:val="24"/>
          <w:vertAlign w:val="baseline"/>
        </w:rPr>
      </w:r>
    </w:p>
    <w:p>
      <w:pPr>
        <w:pStyle w:val="935"/>
        <w:pageBreakBefore w:val="false"/>
        <w:numPr>
          <w:ilvl w:val="0"/>
          <w:numId w:val="44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Й. Гайдн. 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Концерт для виолончели с оркестром ре мажор, 1 часть с каденцией </w:t>
      </w:r>
      <w:r>
        <w:rPr>
          <w:rFonts w:ascii="Times New Roman" w:hAnsi="Times New Roman" w:cs="Times New Roman"/>
          <w:sz w:val="24"/>
          <w:szCs w:val="24"/>
          <w:vertAlign w:val="baseline"/>
        </w:rPr>
      </w:r>
      <w:r>
        <w:rPr>
          <w:rFonts w:ascii="Times New Roman" w:hAnsi="Times New Roman" w:cs="Times New Roman"/>
          <w:sz w:val="24"/>
          <w:szCs w:val="24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20"/>
        <w:contextualSpacing w:val="false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</w:r>
      <w:r>
        <w:rPr>
          <w:rFonts w:ascii="Times New Roman" w:hAnsi="Times New Roman" w:cs="Times New Roman"/>
          <w:sz w:val="24"/>
          <w:szCs w:val="24"/>
          <w:vertAlign w:val="baseline"/>
        </w:rPr>
      </w:r>
      <w:r>
        <w:rPr>
          <w:rFonts w:ascii="Times New Roman" w:hAnsi="Times New Roman" w:cs="Times New Roman"/>
          <w:sz w:val="24"/>
          <w:szCs w:val="24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20"/>
        <w:contextualSpacing w:val="false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Контрабасы:</w:t>
      </w:r>
      <w:r>
        <w:rPr>
          <w:rFonts w:ascii="Times New Roman" w:hAnsi="Times New Roman" w:cs="Times New Roman"/>
          <w:sz w:val="24"/>
          <w:szCs w:val="24"/>
          <w:vertAlign w:val="baseline"/>
        </w:rPr>
      </w:r>
      <w:r>
        <w:rPr>
          <w:rFonts w:ascii="Times New Roman" w:hAnsi="Times New Roman" w:cs="Times New Roman"/>
          <w:sz w:val="24"/>
          <w:szCs w:val="24"/>
          <w:vertAlign w:val="baseline"/>
        </w:rPr>
      </w:r>
    </w:p>
    <w:p>
      <w:pPr>
        <w:pStyle w:val="935"/>
        <w:pageBreakBefore w:val="false"/>
        <w:numPr>
          <w:ilvl w:val="0"/>
          <w:numId w:val="45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К. Д. фон Диттерсдорф. 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Концерт ре мажор 1часть</w:t>
      </w:r>
      <w:r>
        <w:rPr>
          <w:rFonts w:ascii="Times New Roman" w:hAnsi="Times New Roman" w:cs="Times New Roman"/>
          <w:sz w:val="24"/>
          <w:szCs w:val="24"/>
          <w:vertAlign w:val="baseline"/>
        </w:rPr>
      </w:r>
      <w:r>
        <w:rPr>
          <w:rFonts w:ascii="Times New Roman" w:hAnsi="Times New Roman" w:cs="Times New Roman"/>
          <w:sz w:val="24"/>
          <w:szCs w:val="24"/>
          <w:vertAlign w:val="baseline"/>
        </w:rPr>
      </w:r>
    </w:p>
    <w:p>
      <w:pPr>
        <w:pStyle w:val="935"/>
        <w:pageBreakBefore w:val="false"/>
        <w:numPr>
          <w:ilvl w:val="0"/>
          <w:numId w:val="45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Я. Ванхаль. 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Концерт до мажор 1 часть с каденцией</w:t>
      </w:r>
      <w:r>
        <w:rPr>
          <w:rFonts w:ascii="Times New Roman" w:hAnsi="Times New Roman" w:cs="Times New Roman"/>
          <w:sz w:val="24"/>
          <w:szCs w:val="24"/>
          <w:vertAlign w:val="baseline"/>
        </w:rPr>
      </w:r>
      <w:r>
        <w:rPr>
          <w:rFonts w:ascii="Times New Roman" w:hAnsi="Times New Roman" w:cs="Times New Roman"/>
          <w:sz w:val="24"/>
          <w:szCs w:val="24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20"/>
        <w:contextualSpacing w:val="false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</w:r>
      <w:r>
        <w:rPr>
          <w:rFonts w:ascii="Times New Roman" w:hAnsi="Times New Roman" w:cs="Times New Roman"/>
          <w:sz w:val="24"/>
          <w:szCs w:val="24"/>
          <w:vertAlign w:val="baseline"/>
        </w:rPr>
      </w:r>
      <w:r>
        <w:rPr>
          <w:rFonts w:ascii="Times New Roman" w:hAnsi="Times New Roman" w:cs="Times New Roman"/>
          <w:sz w:val="24"/>
          <w:szCs w:val="24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20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Флейты: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26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В. А. Моцарт. Концерт для флейты с оркестром № 1, G-dur (К. 313) 1 часть 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(с каденцией)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26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Г. Телеман. Фантазия № 2 для флейты-соло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21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21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Гобой: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27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В. А. Моцарт. Квартет фа-мажор 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27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В. А. Моцарт. Концерт для гобоя с оркестром C-dur, 1 часть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Кларнет: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28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К. М. Вебер. Концерт для кларнета с оркестром № 1 (1 часть)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28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В. А. Моцарт. Концерт для кларнета с оркестром A-dur (1 часть)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0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Бас-кларнет: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29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Л. Шпор. Концерт № 2 для кларнета с оркестром, 2 часть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Фаготы: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30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В. А. Моцарт. Концерт для фагота с оркестром B-dur (1 часть)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30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И. Н. Гуммель. Концерт для фагота с оркестром F-dur (1 часть)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Саксофоны (тенор):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31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Д. Бедар. Фантазия для саксофона-сопрано или саксофона-тенора и фортепиано 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31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Э. Вилла-Лобос. Фантазия для саксофона сопрано (тенора) и фортепиано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Валторны: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32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В. А. Моцарт. Концерт для валторны с оркестром № 3 (1 часть с каденцией)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32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В. А. Моцарт. Концерт для валторны с оркестром № 4 (1 часть с каденцией) 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Трубы, корнеты: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33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И. Гайдн. Концерт для трубы с оркестром Es-dur (1 часть с каденцией)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33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А.Онеггер. Интрада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Тромбоны: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34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Л. Грендал. Концерт для тромбона (1 и 2 часть)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34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Ф. Давид. Концертино для тромбона (1 и 2 часть)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Ударные инструменты (литавры):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35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Э. Картер «8 пьес для 4 литавр». 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№1 «Saeta»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35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Э. Картер «8 пьес для 4 литавр»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№7 «Сanaries»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35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Э. Картер «8 пьес для 4 литавр». 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№8 «March»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35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Э. Картер «8 пьес для 4 литавр»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№5 «Improvisation»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Ударные инструменты (малый барабан):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36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Б. Лилофф. «Архус этюд» (этюд №9) и 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В. Снегирев. «И с акцентами и с форшлагами»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* исполняется два произведения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Ударные инструменты (ксилофон):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37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Н. Паганини. «Каприс №24» (оригинальная версия)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Ударные инструменты (вибрафон):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38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Произведение на выбор исполнителя (использовать технику игры 4-мя палочками)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Ударные инструменты (ударная установка):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39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Rick Latham. «Advanced funk studies». Исполнить одно из 10-ти соло (стр. 32-49)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Баритоны: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40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Б. Кноп. «Вариации и полонез для тромбона с оркестром» (переложение для  баритона)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40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К. Сен-Санс. Каватина для тромбона и фортепиано (переложение для баритона)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Тубы: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41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Э. Грегсон. Концерт для тубы с оркестром (1часть)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Style w:val="935"/>
        <w:pageBreakBefore w:val="false"/>
        <w:numPr>
          <w:ilvl w:val="0"/>
          <w:numId w:val="41"/>
        </w:numPr>
        <w:suppressLineNumbers w:val="false"/>
        <w:pBdr/>
        <w:spacing w:after="0" w:line="283" w:lineRule="atLeast"/>
        <w:ind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А. Арутюнян. Концерт для тубы с оркестром (1 часть)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0" w:left="709"/>
        <w:contextualSpacing w:val="false"/>
        <w:jc w:val="left"/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720" w:left="0"/>
        <w:contextualSpacing w:val="false"/>
        <w:jc w:val="left"/>
        <w:rPr>
          <w:rFonts w:ascii="Times New Roman" w:hAnsi="Times New Roman" w:cs="Times New Roman"/>
          <w:b/>
          <w:bCs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vertAlign w:val="baseline"/>
        </w:rPr>
        <w:t xml:space="preserve">Из указанных произведений на предварительном прослушивании исполняется одно произведение по выбору.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720" w:left="0"/>
        <w:contextualSpacing w:val="false"/>
        <w:jc w:val="left"/>
        <w:rPr>
          <w:rFonts w:ascii="Times New Roman" w:hAnsi="Times New Roman" w:cs="Times New Roman"/>
          <w:b/>
          <w:bCs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vertAlign w:val="baseline"/>
        </w:rPr>
        <w:t xml:space="preserve">Оркестр не предоставляет концертмейстера для аккомпанемента исполняемых произведений.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vertAlign w:val="baseline"/>
        </w:rPr>
      </w:r>
    </w:p>
    <w:p>
      <w:pPr>
        <w:pageBreakBefore w:val="false"/>
        <w:suppressLineNumbers w:val="false"/>
        <w:pBdr/>
        <w:spacing w:after="0" w:line="283" w:lineRule="atLeast"/>
        <w:ind w:firstLine="720" w:left="0"/>
        <w:contextualSpacing w:val="false"/>
        <w:jc w:val="left"/>
        <w:rPr>
          <w:rFonts w:ascii="Times New Roman" w:hAnsi="Times New Roman" w:cs="Times New Roman"/>
          <w:b/>
          <w:bCs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vertAlign w:val="baseline"/>
        </w:rPr>
      </w:r>
    </w:p>
    <w:sectPr>
      <w:footnotePr/>
      <w:endnotePr/>
      <w:type w:val="nextPage"/>
      <w:pgSz w:h="16838" w:orient="portrait" w:w="11906"/>
      <w:pgMar w:top="709" w:right="850" w:bottom="1134" w:left="992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1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7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4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1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28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6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3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0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771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1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7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4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1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28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6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3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0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771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6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7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8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6">
    <w:name w:val="Table Grid"/>
    <w:basedOn w:val="9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Table Grid Light"/>
    <w:basedOn w:val="9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1"/>
    <w:basedOn w:val="9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2"/>
    <w:basedOn w:val="9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"/>
    <w:basedOn w:val="9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1"/>
    <w:basedOn w:val="9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2"/>
    <w:basedOn w:val="9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3"/>
    <w:basedOn w:val="9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4"/>
    <w:basedOn w:val="9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5"/>
    <w:basedOn w:val="9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6"/>
    <w:basedOn w:val="9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1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2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3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4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5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6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1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2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3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4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5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6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2">
    <w:name w:val="Heading 1"/>
    <w:basedOn w:val="931"/>
    <w:next w:val="931"/>
    <w:link w:val="89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3">
    <w:name w:val="Heading 2"/>
    <w:basedOn w:val="931"/>
    <w:next w:val="931"/>
    <w:link w:val="89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4">
    <w:name w:val="Heading 3"/>
    <w:basedOn w:val="931"/>
    <w:next w:val="931"/>
    <w:link w:val="89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5">
    <w:name w:val="Heading 4"/>
    <w:basedOn w:val="931"/>
    <w:next w:val="931"/>
    <w:link w:val="89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6">
    <w:name w:val="Heading 5"/>
    <w:basedOn w:val="931"/>
    <w:next w:val="931"/>
    <w:link w:val="89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7">
    <w:name w:val="Heading 6"/>
    <w:basedOn w:val="931"/>
    <w:next w:val="931"/>
    <w:link w:val="89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8">
    <w:name w:val="Heading 7"/>
    <w:basedOn w:val="931"/>
    <w:next w:val="931"/>
    <w:link w:val="89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89">
    <w:name w:val="Heading 8"/>
    <w:basedOn w:val="931"/>
    <w:next w:val="931"/>
    <w:link w:val="89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0">
    <w:name w:val="Heading 9"/>
    <w:basedOn w:val="931"/>
    <w:next w:val="931"/>
    <w:link w:val="90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1" w:default="1">
    <w:name w:val="Default Paragraph Font"/>
    <w:uiPriority w:val="1"/>
    <w:semiHidden/>
    <w:unhideWhenUsed/>
    <w:pPr>
      <w:pBdr/>
      <w:spacing/>
      <w:ind/>
    </w:pPr>
  </w:style>
  <w:style w:type="character" w:styleId="892">
    <w:name w:val="Heading 1 Char"/>
    <w:basedOn w:val="891"/>
    <w:link w:val="88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3">
    <w:name w:val="Heading 2 Char"/>
    <w:basedOn w:val="891"/>
    <w:link w:val="8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4">
    <w:name w:val="Heading 3 Char"/>
    <w:basedOn w:val="891"/>
    <w:link w:val="8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5">
    <w:name w:val="Heading 4 Char"/>
    <w:basedOn w:val="891"/>
    <w:link w:val="88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6">
    <w:name w:val="Heading 5 Char"/>
    <w:basedOn w:val="891"/>
    <w:link w:val="8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7">
    <w:name w:val="Heading 6 Char"/>
    <w:basedOn w:val="891"/>
    <w:link w:val="88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8">
    <w:name w:val="Heading 7 Char"/>
    <w:basedOn w:val="891"/>
    <w:link w:val="88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9">
    <w:name w:val="Heading 8 Char"/>
    <w:basedOn w:val="891"/>
    <w:link w:val="88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0">
    <w:name w:val="Heading 9 Char"/>
    <w:basedOn w:val="891"/>
    <w:link w:val="89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1">
    <w:name w:val="Title"/>
    <w:basedOn w:val="931"/>
    <w:next w:val="931"/>
    <w:link w:val="90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2">
    <w:name w:val="Title Char"/>
    <w:basedOn w:val="891"/>
    <w:link w:val="90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03">
    <w:name w:val="Subtitle"/>
    <w:basedOn w:val="931"/>
    <w:next w:val="931"/>
    <w:link w:val="90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4">
    <w:name w:val="Subtitle Char"/>
    <w:basedOn w:val="891"/>
    <w:link w:val="90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5">
    <w:name w:val="Quote"/>
    <w:basedOn w:val="931"/>
    <w:next w:val="931"/>
    <w:link w:val="90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6">
    <w:name w:val="Quote Char"/>
    <w:basedOn w:val="891"/>
    <w:link w:val="90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07">
    <w:name w:val="Intense Emphasis"/>
    <w:basedOn w:val="89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08">
    <w:name w:val="Intense Quote"/>
    <w:basedOn w:val="931"/>
    <w:next w:val="931"/>
    <w:link w:val="90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09">
    <w:name w:val="Intense Quote Char"/>
    <w:basedOn w:val="891"/>
    <w:link w:val="90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0">
    <w:name w:val="Intense Reference"/>
    <w:basedOn w:val="89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911">
    <w:name w:val="Subtle Emphasis"/>
    <w:basedOn w:val="89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2">
    <w:name w:val="Emphasis"/>
    <w:basedOn w:val="891"/>
    <w:uiPriority w:val="20"/>
    <w:qFormat/>
    <w:pPr>
      <w:pBdr/>
      <w:spacing/>
      <w:ind/>
    </w:pPr>
    <w:rPr>
      <w:i/>
      <w:iCs/>
    </w:rPr>
  </w:style>
  <w:style w:type="character" w:styleId="913">
    <w:name w:val="Strong"/>
    <w:basedOn w:val="891"/>
    <w:uiPriority w:val="22"/>
    <w:qFormat/>
    <w:pPr>
      <w:pBdr/>
      <w:spacing/>
      <w:ind/>
    </w:pPr>
    <w:rPr>
      <w:b/>
      <w:bCs/>
    </w:rPr>
  </w:style>
  <w:style w:type="character" w:styleId="914">
    <w:name w:val="Subtle Reference"/>
    <w:basedOn w:val="89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5">
    <w:name w:val="Book Title"/>
    <w:basedOn w:val="89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16">
    <w:name w:val="Header"/>
    <w:basedOn w:val="931"/>
    <w:link w:val="91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7">
    <w:name w:val="Header Char"/>
    <w:basedOn w:val="891"/>
    <w:link w:val="916"/>
    <w:uiPriority w:val="99"/>
    <w:pPr>
      <w:pBdr/>
      <w:spacing/>
      <w:ind/>
    </w:pPr>
  </w:style>
  <w:style w:type="paragraph" w:styleId="918">
    <w:name w:val="Footer"/>
    <w:basedOn w:val="931"/>
    <w:link w:val="91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9">
    <w:name w:val="Footer Char"/>
    <w:basedOn w:val="891"/>
    <w:link w:val="918"/>
    <w:uiPriority w:val="99"/>
    <w:pPr>
      <w:pBdr/>
      <w:spacing/>
      <w:ind/>
    </w:pPr>
  </w:style>
  <w:style w:type="paragraph" w:styleId="920">
    <w:name w:val="Caption"/>
    <w:basedOn w:val="931"/>
    <w:next w:val="93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1">
    <w:name w:val="footnote text"/>
    <w:basedOn w:val="931"/>
    <w:link w:val="92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2">
    <w:name w:val="Footnote Text Char"/>
    <w:basedOn w:val="891"/>
    <w:link w:val="921"/>
    <w:uiPriority w:val="99"/>
    <w:semiHidden/>
    <w:pPr>
      <w:pBdr/>
      <w:spacing/>
      <w:ind/>
    </w:pPr>
    <w:rPr>
      <w:sz w:val="20"/>
      <w:szCs w:val="20"/>
    </w:rPr>
  </w:style>
  <w:style w:type="character" w:styleId="923">
    <w:name w:val="footnote reference"/>
    <w:basedOn w:val="891"/>
    <w:uiPriority w:val="99"/>
    <w:semiHidden/>
    <w:unhideWhenUsed/>
    <w:pPr>
      <w:pBdr/>
      <w:spacing/>
      <w:ind/>
    </w:pPr>
    <w:rPr>
      <w:vertAlign w:val="superscript"/>
    </w:rPr>
  </w:style>
  <w:style w:type="paragraph" w:styleId="924">
    <w:name w:val="endnote text"/>
    <w:basedOn w:val="931"/>
    <w:link w:val="92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5">
    <w:name w:val="Endnote Text Char"/>
    <w:basedOn w:val="891"/>
    <w:link w:val="924"/>
    <w:uiPriority w:val="99"/>
    <w:semiHidden/>
    <w:pPr>
      <w:pBdr/>
      <w:spacing/>
      <w:ind/>
    </w:pPr>
    <w:rPr>
      <w:sz w:val="20"/>
      <w:szCs w:val="20"/>
    </w:rPr>
  </w:style>
  <w:style w:type="character" w:styleId="926">
    <w:name w:val="endnote reference"/>
    <w:basedOn w:val="891"/>
    <w:uiPriority w:val="99"/>
    <w:semiHidden/>
    <w:unhideWhenUsed/>
    <w:pPr>
      <w:pBdr/>
      <w:spacing/>
      <w:ind/>
    </w:pPr>
    <w:rPr>
      <w:vertAlign w:val="superscript"/>
    </w:rPr>
  </w:style>
  <w:style w:type="character" w:styleId="927">
    <w:name w:val="Hyperlink"/>
    <w:basedOn w:val="89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28">
    <w:name w:val="FollowedHyperlink"/>
    <w:basedOn w:val="89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29">
    <w:name w:val="TOC Heading"/>
    <w:uiPriority w:val="39"/>
    <w:unhideWhenUsed/>
    <w:pPr>
      <w:pBdr/>
      <w:spacing/>
      <w:ind/>
    </w:pPr>
  </w:style>
  <w:style w:type="paragraph" w:styleId="930">
    <w:name w:val="table of figures"/>
    <w:basedOn w:val="931"/>
    <w:next w:val="931"/>
    <w:uiPriority w:val="99"/>
    <w:unhideWhenUsed/>
    <w:pPr>
      <w:pBdr/>
      <w:spacing w:after="0" w:afterAutospacing="0"/>
      <w:ind/>
    </w:pPr>
  </w:style>
  <w:style w:type="paragraph" w:styleId="931" w:default="1">
    <w:name w:val="Normal"/>
    <w:qFormat/>
    <w:pPr>
      <w:pBdr/>
      <w:spacing/>
      <w:ind/>
    </w:pPr>
  </w:style>
  <w:style w:type="table" w:styleId="93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3" w:default="1">
    <w:name w:val="No List"/>
    <w:uiPriority w:val="99"/>
    <w:semiHidden/>
    <w:unhideWhenUsed/>
    <w:pPr>
      <w:pBdr/>
      <w:spacing/>
      <w:ind/>
    </w:pPr>
  </w:style>
  <w:style w:type="paragraph" w:styleId="934">
    <w:name w:val="No Spacing"/>
    <w:basedOn w:val="931"/>
    <w:uiPriority w:val="1"/>
    <w:qFormat/>
    <w:pPr>
      <w:pBdr/>
      <w:spacing w:after="0" w:line="240" w:lineRule="auto"/>
      <w:ind/>
    </w:pPr>
  </w:style>
  <w:style w:type="paragraph" w:styleId="935">
    <w:name w:val="List Paragraph"/>
    <w:basedOn w:val="93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2024-10-15T12:51:06Z</dcterms:modified>
</cp:coreProperties>
</file>